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3f72" w14:textId="c52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Республики Армения об обмене правовой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с армянской стороной и, по достижении договоренности, заключить от имени Правительства Республики Казахстан указанное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Армения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правовой информацией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отношения дружбы и взаимопонимания,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сотрудничества в правовой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развития отношений по улучшению взаимного информирования о законодательстве государств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 дополнен по взаимной договоренности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будет предоставлять другой Стороне запрашиваемую информацию о нормативных правовых актах.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третьему государству только при условии согласия Стороны, предоставляющей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организуют собственные базы законодательств (банк данных нормативных правовых актов государств Сторон) для обмена правовой информацией.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Министерства юстиции государств Сторон координаторами работ по созданию системы и обмену правовой информацией.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их в контрольном состоянии и несут ответственность за полноту, достоверность и своевременность предоставления информационных данных.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Правовая информация будет предоставляться на русском языке и безвозмездно. Для передачи срочных сообщений и материалов могут использоваться средства электронной, факсимильной и иной связи.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 по другим международным договорам.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быть внесены изменения и дополнения, которые оформляются отдельными протоколами, являющимися неотъемлемой частью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протоколы вступают в силу в соответствии с порядком, предусмотренным статьей 12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между Сторонами в ходе реализации положений настоящего Соглашения, будут решаться путем переговоров и консультаций.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 и будет действовать в течение пяти лет с автоматическим продлением срока действия на каждые последующие пять лет, если ни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"____" ______ 200 ___ года в городе _______ в двух подлинных экземплярах, каждый на казахском, армянском и русском языках, причем все тексты имеют одинаковую юридическую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Армения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обмене правовой информацией          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нормативных правовых актов,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межгосударственному обмену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Национальная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Внешняя политика, международные и внешнеэкономические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Административное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Юстиция. Суд.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Уголовно-исполнительное законодательство (исправительно-трудовое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законодательство).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Гражданское и семейное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Гражданско-процессуальное и хозяйственное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Труд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Строительный и архитектурный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Жилищно-коммунальное хозяйство и бытовое обслуживание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Образование, наука,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Законодательство о земле, ее недрах, водах, о воздушном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пространстве, о растительном, животном мире и природных богатствах.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Геодезия, картография,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Таможенное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