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9090" w14:textId="0589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и дополнения в некоторые распоряжения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2001 года N 694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"О внесении изменений и дополнения в некоторые распоряжения Президента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Распоряжение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внесении изменений и дополнения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распоряжения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деятельности Республиканской комиссии по государственным символам, образованной распоряжением Президента Республики Казахстан от 2 июля 1997 года N 3578 </w:t>
      </w:r>
      <w:r>
        <w:rPr>
          <w:rFonts w:ascii="Times New Roman"/>
          <w:b w:val="false"/>
          <w:i w:val="false"/>
          <w:color w:val="000000"/>
          <w:sz w:val="28"/>
        </w:rPr>
        <w:t xml:space="preserve">N973578_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 связи с кадровыми изменениями: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распоряжения Президента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распоряжение Президента Республики Казахстан от 2 июля 1997 года N 3578 </w:t>
      </w:r>
      <w:r>
        <w:rPr>
          <w:rFonts w:ascii="Times New Roman"/>
          <w:b w:val="false"/>
          <w:i w:val="false"/>
          <w:color w:val="000000"/>
          <w:sz w:val="28"/>
        </w:rPr>
        <w:t xml:space="preserve">N973578_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Республиканской комиссии по государственным символам" (САПП Республики Казахстан, 1997 г., N 30, ст. 268):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Республиканской комиссии по государственным символам,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рассматривает вопросы, связанные с производством,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распространением, пропагандой государственных символов, их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военной и иной атрибутике;";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"7) рассматривает проекты геральдических знаков и дает по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распоряжение Президента Республики Казахстан от 15 июля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58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N990058_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состава Республиканской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символам":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Республиканской комиссии по государственным символам,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образованный указанным распоряжением: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Ертысбаева                  - заведующего Общественно-политическим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Ермухамета Кабидиновича       отделом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 заместителем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Жумагулова                  - первого вице-Министра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Бакытжана Турсыновича        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Примкулулы Керима           -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сертификации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торговли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Бижанова Ахана Хусаиновича, 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Ерлана Мухтаровича, Жолдыбаеву Сауле Мусиновну.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