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613" w14:textId="b016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"Карагандинский металлургический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Правительста Республики Казахстан от 11 мая 2001 года N 623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прямых инвестиций в систему образования Республики Казахстан и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"Карагандинский металлургический институт" Министерства образования и науки Республики Казахстан путем преобразования его в закрытое акционерное общество "Карагандинский металлургический институт"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в области металлургии;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научных исследований в области металлургии;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принять меры к увеличению его уставного капитала путем выпуска последующей эмиссии акций на сумму, эквивалентную 4500000 (четыре миллиона пятьсот тысяч) долларов США, размещение которой произвести среди открытых акционерных обществ "Испат-Кармет", "Корпорация "Казахмыс" и "Транснациональная компания "Казхром" равными долями;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Казахстану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11 мая 2001 года N 623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"214-7. ЗАО "Карагандинский металлургический 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"222-9. ЗАО "Карагандинский металлургический 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