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dfdd" w14:textId="51ed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Факультативного протокола к Конвенции о правах ребенка, касающегося торговли детьми, детской проституции и детской порнографии"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2001 года N 473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Факультативного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протокола к Конвенции о правах ребенка, касающегося торговли детьми,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детской проституции и детской порнографии".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Республики Казахстан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 ратификации Факультативного протокола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Конвенции о правах ребенка, касающегося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детьми, детской проституции и детской порнографии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Факультативный протокол к Конвенции о правах ребенка,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касающегося торговли детьми, детской проституции и детской порнографии,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подписанный в городе Нью-Йорке 6 сентября 2000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Факультативный протокол к Конвенции о правах ребенка,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касающийся торговли детьми, детской проституции и детской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порнографии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Государства - участники настоящего Протокола,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считая, что для содействия достижению целей Конвенции о правах ребенка и осуществлению ее положений, в особенности статей 1, 11, 21, 32, 33, 34, 35 и 36, было бы целесообразно придать более широкий характер тем мерам, которые должны принимать государства-участники в целях обеспечения гарантий защиты ребенка от практики торговли детьми, детской проституции и детской порнографии,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также, что в Конвенции о правах ребенка признается право ребенка на защиту от экономической эксплуатации и от выполнения любой работы, которая может представлять опасность для его здоровья или служить препятствием в получении им образования, либо наносить ущерб его здоровью и физическому, умственному и духовному, нравственному и социальному развитию,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крайне обеспокоенными значительными и растущими масштабами международной контрабандной перевозки детей для целей торговли детьми, детской проституции и детской порнографии,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глубоко обеспокоенными широко распространенной и продолжающейся практикой секс-туризма, особенно опасной для детей, поскольку она непосредственно стимулирует торговлю детьми, детскую проституцию и детскую порнографию,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ряд особо уязвимых групп детей, включая малолетних девочек, в большей степени подвергается риску сексуальной эксплуатации и что доля малолетних девочек является несоразмерно высокой среди сексуально эксплуатируемых детей,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обеспокоенными растущей доступностью детской порнографии в Интернете, и в рамках других развивающихся технологий и ссылаясь на Международную конференцию по борьбе с детской порнографией в Интернете (Вена, 1999 год), и в частности на ее решение, призывающее к криминализации во всем мире производства, распространения, экспорта, передачи, импорта, умышленного хранения детской порнографии и ее рекламы, и подчеркивающее важное значение более тесного сотрудничества и партнерства между правительствами и индустрией Интернета,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считая, что ликвидации торговли детьми, детской проституции и детской порнографии будет содействовать принятие всеобъемлющего подхода, учитывающего все способствующие этим явлениям факторы, включая недостаточное развитие, нищету, экономические диспропорции, неравноправную социально-экономическую структуру, наличие неблагополучных семей, низкий уровень образования, миграцию между городами и сельской местностью, дискриминацию по признаку пола, безответственное сексуальное поведение взрослых, вредные виды традиционной практики, вооруженные конфликты и контрабандную перевозку детей,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считая, что для сокращения потребительского спроса на торговлю детьми, детскую проституцию и детскую порнографию необходимо предпринять усилия по повышению уровня информированности общества, и будучи также убежденными в важном значении укрепления глобальных партнерских отношений между всеми участниками, а также усиления правоприменительных мер на национальном уровне,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принимая во внимание положения международно-правовых актов в области защиты детей, включая Гаагскую конвенцию о защите детей и сотрудничестве в области межгосударственного усыновления, Гаагскую конвенцию о гражданско-правовых аспектах международного похищения детей, Гаагскую конвенцию о юрисдикции, применимом праве, признании, правоприменении и сотрудничестве в вопросах родительской ответственности и мерах по защите детей и Конвенцию Международной организации труда N 182 о запрещении и немедленных мерах по искоренению наихудших форм детского труда,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воодушевленными повсеместной поддержкой Конвенции о правах ребенка, свидетельствующей о широкой приверженности делу поощрения и защиты прав ребенка,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важное значение осуществления положений Программы действий по предупреждению торговли детьми, детской проституции и детской порнографии и Декларации и Плана действий, принятых на состоявшемся в 27-31 августа 1996 году Всемирном конгрессе против сексуальной эксплуатации детей в коммерческих целях, а также других решений и рекомендаций по этому вопросу соответствующих международных органов,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должным образом учитывая важное значение традиций и культурных ценностей каждого народа для защиты и гармоничного развития ребенка,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Государства-участники запрещают торговлю детьми, детскую проституцию и детскую порнографию, как это предусмотрено настоящим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Протокола: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торговля детьми означает любой акт или сделку, посредством которых ребенок передается любым лицом или любой группой лиц другому лицу или группе лиц за вознаграждение или любое иное возмещение;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детская проституция означает использование ребенка в деятельности сексуального характера за вознаграждение или любую иную форму возмещения;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детская порнография означает любое изображение какими бы то ни было средствами ребенка, совершающего реальные или смоделированные откровенно сексуальные действия, или любое изображение половых органов ребенка главным образом в сексуальных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Каждое государство-участник обеспечивает, чтобы, как минимум, следующие деяния и виды деятельности были в полной мере охвачены его криминальным или уголовным правом, независимо от того, были ли эти преступления совершены на национальном или транснациональном уровне или в индивидуальном или организованном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контексте торговли детьми, определяемой в статье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i) предложение, передача или получение какими бы то ни было средствами ребенка с целью: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сексуальной эксплуатации ребенка; * '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b. передачи органов ребенка за вознаграждение;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 использования ребенка на принудительных работах;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ii) неправомерное склонение, в качестве посредничества, к согласию на усыновление ребенка в нарушение применимых международно-правовых актов, касающихся усыновления;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предложение, получение, передача или предоставление ребенка для целей детской проституции, определяемой в статье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производство, распределение, распространение, импорт, экспорт, предложение, продажа или хранение в вышеупомянутых целях детской порнографии, определяемой в статье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 учетом положений национального законодательства государства-участника аналогичные положения применяются в отношении покушения на совершение любого из этих деяний, а также пособничества или соучастия в совершении любого из этих деяний.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Каждое государство-участник предусматривает надлежащие меры наказания за эти преступления, исходя из степени их тяжести.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 учетом положений своего национального законодательства каждое государство-участник в соответствующих случаях принимает меры по установлению ответственности юридических лиц за преступления, предусмотренные в пункте 1 настоящей статьи. С учетом правовых принципов государства-участника эта ответственность юридических лиц может быть уголовной, гражданской или административной.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Государства-участники принимают все надлежащие правовые и административные меры в целях обеспечения того, чтобы все лица, имеющие отношение к усыновлению ребенка, действовали в соответствии с положениями применимых международно-правовых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Каждое государство-участник принимает такие меры, которые могут оказаться необходимыми, для установления своей юрисдикции в отношении преступлений, указанных в пункте 1 статьи 3, в тех случаях, когда такие преступления совершаются на его территории или на борту морского или воздушного судна, зарегистрированного в этом государстве.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Каждое государство-участник может принимать такие меры, которые могут оказаться необходимыми, для установления своей юрисдикции в отношении преступлений, указанных в пункте 1 статьи 3,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когда предполагаемый преступник является гражданином этого государства или лицом, место обычного проживания которого находится на его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когда жертва является гражданином этого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Каждое государство-участник также принимает такие меры, которые могут оказаться необходимыми, для установления своей юрисдикции в отношении вышеупомянутых преступлений, когда предполагаемый преступник находится на его территории и оно не выдает его или ее другому государству-участнику на том основании, что преступление было совершено одним из его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Протокол не исключает любую уголовную юрисдикцию, осуществляемую в соответствии с внутригосударственным правом.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Преступления, указанные в пункте 1 статьи 3, считаются подлежащими включению в качестве преступлений, влекущих выдачу, в любой договор о выдаче, существующий между государствами-участниками, а также включаются в качестве преступлений, влекущих выдачу, в любой договор о выдаче, заключаемый между ними впоследствии, в соответствии с условиями, установленными в этих договорах.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государство-участник, которое обусловливает выдачу наличием договора, получает просьбу о выдаче от другого государства-участника, с которым оно не имеет договора о выдаче, оно может рассматривать настоящий Протокол в отношении таких преступлений в качестве правового основания для выдачи. Выдача осуществляется в соответствии с условиями, предусмотренными законодательством государства, к которому обращена просьба о выдаче.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Государства-участники, не обусловливающие выдачу наличием договора, рассматривают в отношениях между собой такие преступления в качестве преступлений, влекущих выдачу, в соответствии с условиями, предусмотренными законодательством государства, к которому обращена просьба о выдаче.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Такие преступления для целей выдачи между государствами-участниками рассматриваются, как если бы они были совершены не только в месте их совершения, но также и на территории государств, которые обязаны установить свою юрисдикцию в соответствии со статьей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просьба о выдаче поступает в связи с одним из преступлений, указанных в пункте 1 статьи 3, и если государство-участник, к которому обращена такая просьба, не выдает или не будет выдавать преступника на основании его гражданства, это государство принимает надлежащие меры для передачи дела своим компетентным органам в целях возбуждения уголовного преследования.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Государства-участники оказывают друг другу максимальную помощь в связи с расследованиями или уголовным преследованием или процедурами выдачи, начатыми в отношении преступлений, указанных в пункте 1 статьи 3, включая оказание содействия в получении имеющихся у них доказательств, необходимых для осуществления упомянутых процессуальных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Государства-участники выполняют свои обязательства по пункту 1 настоящей статьи, руководствуясь любыми договорами или другими договоренностями о взаимной правовой помощи, которые могут существовать между ними. В отсутствие таких договоров или договоренностей государства-участники оказывают друг другу помощь в соответствии с их внутригосударственным правом.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Государства-участники в соответствии с положениями их национального законодательства: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в соответствующих случаях принимают меры, обеспечивающие изъятие и конфискацию: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i) имущества, такого, как материалы, средства и другое оборудование, используемое для совершения или содействия совершению преступлений, предусмотренных настоящим Протоколом;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ii) доходов, полученных в результате совершения таких преступлений;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выполняют просьбы другого государства-участника об изъятии или конфискации имущества или доходов, указанных в подпункте (а)(i);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принимают меры, направленные на закрытие на временной или постоянной основе помещений, используемых для совершения таких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Государства-участники принимают надлежащие меры для защиты прав и интересов детей - жертв практики, запрещаемой настоящим Протоколом, на всех стадиях уголовного судопроизводства, в частности,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признания уязвимости детей-жертв и адаптации процедур для признания их особых потребностей, в том числе их особых потребностей в качестве свидетелей;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информирования детей-жертв об их правах, их роли и о содержании, сроках и ходе судопроизводства и о решении по их делам;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обеспечения того, чтобы мнения, потребности и проблемы детей-жертв представлялись и рассматривались в ходе судопроизводства в соответствии с процессуальными нормами национального законодательства в тех случаях, когда затрагиваются их личные интересы;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предоставления детям - жертвам услуг по оказанию надлежащей поддержки на всех стадиях судопроизводства;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защиты в надлежащих случаях частной жизни и личности детей-жертв и принятия в соответствии с национальным законодательством мер, с целью избежать нежелательного распространения информации, которая могла бы привести к установлению личности детей-жертв;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обеспечения в надлежащих случаях защиты детей-жертв, а также их семей и выступающих от их имени свидетелей, от запугивания и применения мер возмездия;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g) недопущения чрезмерных задержек с вынесением решений по делам и исполнением распоряжений и постановлений, о предоставлении компенсации детям-жертвам.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Государства-участники обеспечивают, чтобы наличие сомнений в отношении подлинного возраста жертвы не препятствовало началу уголовного расследования, включая расследование с целью установления возраста жертвы.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Государства-участники обеспечивают, чтобы в системе уголовного судопроизводства при обращении с детьми, которые являются жертвами преступлений, предусмотренных настоящим Протоколом, первоочередное внимание уделялось соблюдению наилучших интересов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Государства-участники принимают меры для обеспечения надлежащей подготовки, в частности юридической и психологической, для лиц, работающих с детьми - жертвами преступных деяний, запрещенных в соответствии с настоящим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Государства-участники в надлежащих случаях принимают меры по обеспечению безопасности и неприкосновенности тех лиц и/или организаций, занимающихся превентивной деятельностью и/или защитой и реабилитацией жертв таких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Ничто в настоящей статье не толкуется как наносящее ущерб или противоречащее правам обвиняемого на справедливое и беспристрастное судебное разбирательство.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Государства-участники принимают или укрепляют, применяют и пропагандируют законы, административные меры, социальные стратегии и программы с целью предупреждения преступлений, указанных в настоящем Протоколе. Особое внимание уделяется защите детей, особенно уязвимых в отношении такой практики.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Государства-участники содействуют повышению осведомленности широких кругов общественности, включая детей, путем обеспечения информирования с использованием всех соответствующих средств, просвещения и обучения в отношении превентивных мер и вредных последствий преступлений, указанных в настоящем Протоколе. При выполнении своих обязательств по настоящей статье государства-участники поощряют участие общества, и в частности детей и детей-жертв, в таких информационно-просветительских и учебных программах, в том числе на международном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Государства-участники принимают все возможные меры с целью обеспечения оказания любой надлежащей помощи жертвам таких преступлений, включая их полную социальную реинтеграцию и их полное физическое и психологическое восстановление.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Государства-участники обеспечивают, чтобы все дети - жертвы преступлений, указанных в настоящем Протоколе, имели доступ к надлежащим процедурам получения от несущих юридическую ответственность лиц компенсации за причиненный ущерб без какой бы то ни было дискриминации.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Государства-участники принимают надлежащие меры, направленные на обеспечение действенного запрещения производства и распространения материалов, пропагандирующих преступления, указанные в настоящем Протоколе.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Государства-участники принимают все необходимые меры по укреплению международного сотрудничества путем заключения многосторонних, региональных и двусторонних договоренностей в целях предупреждения, обнаружения, расследования, уголовного преследования и наказания лиц, виновных в совершении деяний, связанных с торговлей детьми, детской проституцией, детской порнографией и детским секс-туризмом. Государства-участники содействуют также международному сотрудничеству и координации между своими органами, национальными и международными неправительственными организациями и международными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Государства-участники содействуют развитию международного сотрудничества, направленного на оказание детям - жертвам помощи в их физическом и психологическом восстановлении, социальной реинтеграции и репатриации.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Государства-участники содействуют укреплению международного сотрудничества в целях устранения основных причин, таких, как нищета и недостаточное развитие, усугубляющих уязвимость детей как объектов торговли детьми, детской проституции, детской порнографии и детского секс-туризма.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Государства-участники, располагающие для этого соответствующими возможностями, оказывают финансовую, техническую или другую помощь в рамках существующих многосторонних, региональных, двусторонних или других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Ничто в настоящем Протоколе не затрагивает никаких положений, которые в большей мере способствуют осуществлению прав ребенка и которые могут содержаться: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в законодательстве государства-участника;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в нормах международного права, действующих для этого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Каждое государство-участник в течение двух лет после вступления в силу данного Протокола для этого государства-участника, представляет Комитету по правам ребенка доклад, содержащий всеобъемлющую информацию о мерах, принятых им в целях осуществления положений данного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После представления всеобъемлющего доклада каждое государство-участник включает в доклады, представляемые им Комитету по правам ребенка в соответствии со статьей 44 Конвенции, любую дополнительную информацию, касающуюся осуществления Протокола. Другие государства - участники Протокола представляют доклад каждые пять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по правам ребенка может запросить у государств-участников дополнительную информацию, касающуюся осуществления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Протокол открыт для подписания любым государством, которое является участником Конвенции или подписало 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Протокол подлежит ратификации и открыт для присоединения любого государства, которое является участником Конвенции или подписало ее. Ратификационные грамоты или документы о присоединении сдаются на хранение Генеральному секретарю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Протокол вступает в силу через три месяца после сдачи на хранение десятой ратификационной грамоты или документа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каждого государства, которое ратифицирует настоящий Протокол или присоединится к нему после его вступления в силу, настоящий Протокол вступает в силу через один месяц после сдачи на хранение его ратификационной грамоты или документа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Любое государство-участник может денонсировать настоящий Протокол в любое время путем письменного уведомления Генерального секретаря Организации Объединенных Наций, который затем информирует об этом другие государства - участники Конвенции и все государства, подписавшие Конвенцию. Денонсация вступает в силу по истечении одного года после даты получения такого уведомления Генеральным секретарем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Такая денонсация не освобождает государство-участник от его обязательств по настоящему Протоколу в отношении любого преступления, совершенного до даты вступления денонсации в силу. Равным образом такая денонсация ни в коей мере не препятствует дальнейшему рассмотрению любого вопроса, который уже находится на рассмотрении Комитета до даты вступления денонсации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Любое государство-участник может предложить поправку и представить ее Генеральному секретарю Организации Объединенных Наций. Генеральный секретарь затем препровождает предложенную поправку государствам- участникам с просьбой указать, высказываются ли они за созыв конференции государств-участников с целью рассмотрения этих предложений и проведения по ним голосования. Если в течение четырех месяцев, начиная с даты такого сообщения, по крайней мере одна треть государств-участников выскажется за такую конференцию, Генеральный секретарь созывает эту конференцию под эгидой Организации Объединенных Наций. Любая поправка, принятая большинством государств-участников, присутствующих и участвующих в голосовании на этой конференции, представляется Генеральной Ассамблее на утверждение.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Поправка, принятая в соответствии с пунктом 1 настоящей статьи, вступает в силу по утверждении ее Генеральной Ассамблеей Организации Объединенных Наций и принятии ее большинством в две трети голосов государств-участников.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Когда поправка вступает в силу, она становится обязательной для тех государств-участников, которые ее приняли, а для других государств-участников остаются обязательными положения настоящего Протокола и любые предшествующие поправки, которые ими приняты.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Протокол, английский, арабский, испанский, китайский, русский и французский тексты которого являются равно аутентичными, подлежит сдаче на хранение в архив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Генеральный секретарь Организации Объединенных Наций препровождает заверенные копии настоящего Протокола всем государствам - участникам Конвенции и всем государствам, подписавшим Конвенцию.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Цай Л.Г.,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