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0440" w14:textId="8890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"Байконур" товарами за период 1999 года</w:t>
      </w:r>
    </w:p>
    <w:p>
      <w:pPr>
        <w:spacing w:after="0"/>
        <w:ind w:left="0"/>
        <w:jc w:val="both"/>
      </w:pPr>
      <w:r>
        <w:rPr>
          <w:rFonts w:ascii="Times New Roman"/>
          <w:b w:val="false"/>
          <w:i w:val="false"/>
          <w:color w:val="000000"/>
          <w:sz w:val="28"/>
        </w:rPr>
        <w:t>Постановление Правительства Республики Казахстан от 29 марта 2001 года N 415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"Байконур" товарами за период 1999 года. </w:t>
      </w:r>
      <w:r>
        <w:br/>
      </w:r>
      <w:r>
        <w:rPr>
          <w:rFonts w:ascii="Times New Roman"/>
          <w:b w:val="false"/>
          <w:i w:val="false"/>
          <w:color w:val="000000"/>
          <w:sz w:val="28"/>
        </w:rPr>
        <w:t>
      Сноска. В пункт 1 внесены изменения - постановлением Правительства РК от 11 октября 2001 г. N 1314 </w:t>
      </w:r>
      <w:r>
        <w:rPr>
          <w:rFonts w:ascii="Times New Roman"/>
          <w:b w:val="false"/>
          <w:i w:val="false"/>
          <w:color w:val="000000"/>
          <w:sz w:val="28"/>
        </w:rPr>
        <w:t xml:space="preserve">P011314_ </w:t>
      </w:r>
      <w:r>
        <w:rPr>
          <w:rFonts w:ascii="Times New Roman"/>
          <w:b w:val="false"/>
          <w:i w:val="false"/>
          <w:color w:val="000000"/>
          <w:sz w:val="28"/>
        </w:rPr>
        <w:t xml:space="preserve">. </w:t>
      </w:r>
      <w:r>
        <w:br/>
      </w:r>
      <w:r>
        <w:rPr>
          <w:rFonts w:ascii="Times New Roman"/>
          <w:b w:val="false"/>
          <w:i w:val="false"/>
          <w:color w:val="000000"/>
          <w:sz w:val="28"/>
        </w:rPr>
        <w:t xml:space="preserve">
      2. Уполномочить Школьника Владимира Сергеевича - Заместителя Премьер-Министра Республики Казахстан - Министра энергетики и минеральных ресурсов Республики Казахстан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и форме расчетов по оплате Российской Стороной Казахстанской Стороне части арендной платы за использование комплекса "Байконур" товарами за период 1999 года, разрешив вносить изменения и дополнения, не имеющие принципиального характера. </w:t>
      </w:r>
      <w:r>
        <w:br/>
      </w:r>
      <w:r>
        <w:rPr>
          <w:rFonts w:ascii="Times New Roman"/>
          <w:b w:val="false"/>
          <w:i w:val="false"/>
          <w:color w:val="000000"/>
          <w:sz w:val="28"/>
        </w:rPr>
        <w:t>
      Сноска. В пункт 2 внесены изменения - постановлением Правительства РК от 5 декабря 2001 г. N 1576 </w:t>
      </w:r>
      <w:r>
        <w:rPr>
          <w:rFonts w:ascii="Times New Roman"/>
          <w:b w:val="false"/>
          <w:i w:val="false"/>
          <w:color w:val="000000"/>
          <w:sz w:val="28"/>
        </w:rPr>
        <w:t xml:space="preserve">P011576_ </w:t>
      </w:r>
      <w:r>
        <w:rPr>
          <w:rFonts w:ascii="Times New Roman"/>
          <w:b w:val="false"/>
          <w:i w:val="false"/>
          <w:color w:val="000000"/>
          <w:sz w:val="28"/>
        </w:rPr>
        <w:t xml:space="preserve">.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Приложение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29 марта 2001 года N 415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Сноска. Приложение - в редакции постановления Правительства РК от 11 </w:t>
      </w:r>
    </w:p>
    <w:p>
      <w:pPr>
        <w:spacing w:after="0"/>
        <w:ind w:left="0"/>
        <w:jc w:val="both"/>
      </w:pPr>
      <w:r>
        <w:rPr>
          <w:rFonts w:ascii="Times New Roman"/>
          <w:b w:val="false"/>
          <w:i w:val="false"/>
          <w:color w:val="000000"/>
          <w:sz w:val="28"/>
        </w:rPr>
        <w:t xml:space="preserve">октября 2001 г. N 1314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P011314_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Российской Федерации о порядке и </w:t>
      </w:r>
    </w:p>
    <w:p>
      <w:pPr>
        <w:spacing w:after="0"/>
        <w:ind w:left="0"/>
        <w:jc w:val="both"/>
      </w:pPr>
      <w:r>
        <w:rPr>
          <w:rFonts w:ascii="Times New Roman"/>
          <w:b w:val="false"/>
          <w:i w:val="false"/>
          <w:color w:val="000000"/>
          <w:sz w:val="28"/>
        </w:rPr>
        <w:t xml:space="preserve">              форме расчетов по оплате Российской Стороной </w:t>
      </w:r>
    </w:p>
    <w:p>
      <w:pPr>
        <w:spacing w:after="0"/>
        <w:ind w:left="0"/>
        <w:jc w:val="both"/>
      </w:pPr>
      <w:r>
        <w:rPr>
          <w:rFonts w:ascii="Times New Roman"/>
          <w:b w:val="false"/>
          <w:i w:val="false"/>
          <w:color w:val="000000"/>
          <w:sz w:val="28"/>
        </w:rPr>
        <w:t xml:space="preserve">             Казахстанской Стороне части арендной платы за </w:t>
      </w:r>
    </w:p>
    <w:p>
      <w:pPr>
        <w:spacing w:after="0"/>
        <w:ind w:left="0"/>
        <w:jc w:val="both"/>
      </w:pPr>
      <w:r>
        <w:rPr>
          <w:rFonts w:ascii="Times New Roman"/>
          <w:b w:val="false"/>
          <w:i w:val="false"/>
          <w:color w:val="000000"/>
          <w:sz w:val="28"/>
        </w:rPr>
        <w:t xml:space="preserve">              использование комплекса "Байконур" товарами </w:t>
      </w:r>
    </w:p>
    <w:p>
      <w:pPr>
        <w:spacing w:after="0"/>
        <w:ind w:left="0"/>
        <w:jc w:val="both"/>
      </w:pPr>
      <w:r>
        <w:rPr>
          <w:rFonts w:ascii="Times New Roman"/>
          <w:b w:val="false"/>
          <w:i w:val="false"/>
          <w:color w:val="000000"/>
          <w:sz w:val="28"/>
        </w:rPr>
        <w:t>                          за период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w:t>
      </w:r>
    </w:p>
    <w:p>
      <w:pPr>
        <w:spacing w:after="0"/>
        <w:ind w:left="0"/>
        <w:jc w:val="both"/>
      </w:pPr>
      <w:r>
        <w:rPr>
          <w:rFonts w:ascii="Times New Roman"/>
          <w:b w:val="false"/>
          <w:i w:val="false"/>
          <w:color w:val="000000"/>
          <w:sz w:val="28"/>
        </w:rPr>
        <w:t xml:space="preserve">Федерации,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руководствуясь положениями статьи 5 </w:t>
      </w:r>
      <w:r>
        <w:rPr>
          <w:rFonts w:ascii="Times New Roman"/>
          <w:b w:val="false"/>
          <w:i w:val="false"/>
          <w:color w:val="000000"/>
          <w:sz w:val="28"/>
        </w:rPr>
        <w:t xml:space="preserve">U952195_ </w:t>
      </w:r>
      <w:r>
        <w:rPr>
          <w:rFonts w:ascii="Times New Roman"/>
          <w:b w:val="false"/>
          <w:i w:val="false"/>
          <w:color w:val="000000"/>
          <w:sz w:val="28"/>
        </w:rPr>
        <w:t xml:space="preserve">Договора аренды комплекса "Байконур" между Правительством Российской Федерации и Правительством Республики Казахстан от 10 декабря 1994 года, </w:t>
      </w:r>
      <w:r>
        <w:br/>
      </w:r>
      <w:r>
        <w:rPr>
          <w:rFonts w:ascii="Times New Roman"/>
          <w:b w:val="false"/>
          <w:i w:val="false"/>
          <w:color w:val="000000"/>
          <w:sz w:val="28"/>
        </w:rPr>
        <w:t>
      во исполнение положения абзаца 2 статьи 6 </w:t>
      </w:r>
      <w:r>
        <w:rPr>
          <w:rFonts w:ascii="Times New Roman"/>
          <w:b w:val="false"/>
          <w:i w:val="false"/>
          <w:color w:val="000000"/>
          <w:sz w:val="28"/>
        </w:rPr>
        <w:t xml:space="preserve">U984184_ </w:t>
      </w:r>
      <w:r>
        <w:rPr>
          <w:rFonts w:ascii="Times New Roman"/>
          <w:b w:val="false"/>
          <w:i w:val="false"/>
          <w:color w:val="000000"/>
          <w:sz w:val="28"/>
        </w:rPr>
        <w:t xml:space="preserve">Соглашения между Республикой Казахстан и Российской Федерацией об урегулировании взаимных финансовых вопросов от 8 октября 1998 года, </w:t>
      </w:r>
      <w:r>
        <w:br/>
      </w:r>
      <w:r>
        <w:rPr>
          <w:rFonts w:ascii="Times New Roman"/>
          <w:b w:val="false"/>
          <w:i w:val="false"/>
          <w:color w:val="000000"/>
          <w:sz w:val="28"/>
        </w:rPr>
        <w:t xml:space="preserve">
      признавая необходимость урегулирования взаимных финансовых обязательств в соответствии с двусторонними международными договорами,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Оплата части арендной платы Российской Стороной Казахстанской Стороне товарами за использование комплекса "Байконур" за период 1999 года в сумме 65,0 миллионов долларов США осуществляется поставками российских товаров с российского рынка с использованием аккредитивной формы расчетов.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реализации статьи 1 настоящего Соглашения Российская Сторона не позднее чем в 30-дневный срок с даты подписания настоящего Соглашения обеспечивает открытие в 2001 году на срок до 31 декабря 2001 года в уполномоченном российском банке безотзывного аккредитива STAND BY в свободно конвертируемой валюте на сумму 65,0 миллионов долларов США в пользу уполномоченного Казахстанской Стороной государственного органа для закупки российских товаров на российском рынке у российских организаций и предприятий по договорным ценам. </w:t>
      </w:r>
      <w:r>
        <w:br/>
      </w:r>
      <w:r>
        <w:rPr>
          <w:rFonts w:ascii="Times New Roman"/>
          <w:b w:val="false"/>
          <w:i w:val="false"/>
          <w:color w:val="000000"/>
          <w:sz w:val="28"/>
        </w:rPr>
        <w:t xml:space="preserve">
      Стороны определят уполномоченные банки для реализации настоящего Соглашения. Технические вопросы проведения расчетов по безотзывному аккредитиву STAND BY определяются и согласовываются уполномоченными банками Сторон в межбанковском соглашении, которое подписывается в течение месяца после подписания настоящего Соглашения и является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Сторона в 10-дневный срок после подписания настоящего Соглашения уведомляет письменно Российскую Сторону и уполномоченный российский банк об уполномоченном Казахстанской Стороной государственном органе и его юридических и финансовых реквизитах. </w:t>
      </w:r>
      <w:r>
        <w:br/>
      </w:r>
      <w:r>
        <w:rPr>
          <w:rFonts w:ascii="Times New Roman"/>
          <w:b w:val="false"/>
          <w:i w:val="false"/>
          <w:color w:val="000000"/>
          <w:sz w:val="28"/>
        </w:rPr>
        <w:t xml:space="preserve">
      Министерство финансов Российской Федерации в 10-дневный срок с даты открытия безотзывного аккредитива STAND BY уведомляет уполномоченный Казахстанской Стороной государственный орган об его открытии.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Российская Сторона обеспечивает наполнение средствами в долларах США безотзывного аккредитива STAND ВY, указанного в Статье 2 настоящего Соглашения, в сумме, указанной в статье 2 настоящего Соглашения. Наполнение безотзывного аккредитива STAND BY осуществляется в четвертом квартале 2001 года на сумму, эквивалентную 65 миллионам долларов США. </w:t>
      </w:r>
      <w:r>
        <w:br/>
      </w:r>
      <w:r>
        <w:rPr>
          <w:rFonts w:ascii="Times New Roman"/>
          <w:b w:val="false"/>
          <w:i w:val="false"/>
          <w:color w:val="000000"/>
          <w:sz w:val="28"/>
        </w:rPr>
        <w:t>
      Сноска. В статью 4 внесены изменения - постановлением Правительства РК от 5 декабря 2001 г. N 1576 </w:t>
      </w:r>
      <w:r>
        <w:rPr>
          <w:rFonts w:ascii="Times New Roman"/>
          <w:b w:val="false"/>
          <w:i w:val="false"/>
          <w:color w:val="000000"/>
          <w:sz w:val="28"/>
        </w:rPr>
        <w:t xml:space="preserve">P011576_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Уполномоченный Казахстанской Стороной государственный орган будет осуществлять закупки российских товаров на российском рынке и заключать контракты в соответствии с законодательством государств Сторон и положениями международных договоров между Республикой Казахстан и Российской Федерацией.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Экспортные безотзывные документарные аккредитивы, открытые уполномоченным Казахстанской Стороной государственным органом в счет безотзывного аккредитива STAND BY в пользу российских организаций и предприятий и подтвержденные уполномоченным российским банком, сроки действия которых выходят за рамки срока действия безотзывного аккредитива STAND ВY, будут оплачиваться уполномоченным российским банком в соответствии с условиями соответствующего экспортного документарного аккредитива. </w:t>
      </w:r>
      <w:r>
        <w:br/>
      </w:r>
      <w:r>
        <w:rPr>
          <w:rFonts w:ascii="Times New Roman"/>
          <w:b w:val="false"/>
          <w:i w:val="false"/>
          <w:color w:val="000000"/>
          <w:sz w:val="28"/>
        </w:rPr>
        <w:t xml:space="preserve">
      В случае неполного использования уполномоченным Казахстанской Стороной государственным органом суммы безотзывного аккредитива STAND BY в течение срока его действия Казахстанская Сторона направляет Российской Стороне письменное обращение о продлении срока действия безотзывного аккредитива STAND BY не позднее, чем за 30 дней до истечения срока его действия. </w:t>
      </w:r>
      <w:r>
        <w:br/>
      </w:r>
      <w:r>
        <w:rPr>
          <w:rFonts w:ascii="Times New Roman"/>
          <w:b w:val="false"/>
          <w:i w:val="false"/>
          <w:color w:val="000000"/>
          <w:sz w:val="28"/>
        </w:rPr>
        <w:t xml:space="preserve">
      Министерство финансов Российской Федерации даст указание уполномоченному российскому банку продлить срок действия безотзывного аккредитива STAND BY на срок, указанный Казахстанской Стороной. При этом вся сумма продленного безотзывного аккредитива STAND BY используется для оплаты российских товаров, закупаемых на российском рынке у российских организаций и предприятий. </w:t>
      </w:r>
      <w:r>
        <w:br/>
      </w:r>
      <w:r>
        <w:rPr>
          <w:rFonts w:ascii="Times New Roman"/>
          <w:b w:val="false"/>
          <w:i w:val="false"/>
          <w:color w:val="000000"/>
          <w:sz w:val="28"/>
        </w:rPr>
        <w:t xml:space="preserve">
      При этом продление срока действия безотзывного аккредитива STAND BY не влечет за собой дополнительных финансовых обязательств Казахстанской и/или Российской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возникающие по настоящему Соглашению, разрешаются в соответствии со статьей 9 Договора аренды комплекса "Байконур" между Правительством Российской Федерации и Правительством Республики Казахстан от 10 декабря 1994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По взаимному соглашению Сторон в настоящее Соглашение могут быть </w:t>
      </w:r>
    </w:p>
    <w:p>
      <w:pPr>
        <w:spacing w:after="0"/>
        <w:ind w:left="0"/>
        <w:jc w:val="both"/>
      </w:pPr>
      <w:r>
        <w:rPr>
          <w:rFonts w:ascii="Times New Roman"/>
          <w:b w:val="false"/>
          <w:i w:val="false"/>
          <w:color w:val="000000"/>
          <w:sz w:val="28"/>
        </w:rPr>
        <w:t xml:space="preserve">внесены изменения и дополнения, которые оформляются отдельными </w:t>
      </w:r>
    </w:p>
    <w:p>
      <w:pPr>
        <w:spacing w:after="0"/>
        <w:ind w:left="0"/>
        <w:jc w:val="both"/>
      </w:pPr>
      <w:r>
        <w:rPr>
          <w:rFonts w:ascii="Times New Roman"/>
          <w:b w:val="false"/>
          <w:i w:val="false"/>
          <w:color w:val="000000"/>
          <w:sz w:val="28"/>
        </w:rPr>
        <w:t xml:space="preserve">протоколами, являющимися неотъемлемыми частями настоящего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Настоящее Соглашение вступает в силу с даты его подписания и </w:t>
      </w:r>
    </w:p>
    <w:p>
      <w:pPr>
        <w:spacing w:after="0"/>
        <w:ind w:left="0"/>
        <w:jc w:val="both"/>
      </w:pPr>
      <w:r>
        <w:rPr>
          <w:rFonts w:ascii="Times New Roman"/>
          <w:b w:val="false"/>
          <w:i w:val="false"/>
          <w:color w:val="000000"/>
          <w:sz w:val="28"/>
        </w:rPr>
        <w:t xml:space="preserve">заключается на срок до полного выполнения обязательств по настоящему </w:t>
      </w:r>
    </w:p>
    <w:p>
      <w:pPr>
        <w:spacing w:after="0"/>
        <w:ind w:left="0"/>
        <w:jc w:val="both"/>
      </w:pPr>
      <w:r>
        <w:rPr>
          <w:rFonts w:ascii="Times New Roman"/>
          <w:b w:val="false"/>
          <w:i w:val="false"/>
          <w:color w:val="000000"/>
          <w:sz w:val="28"/>
        </w:rPr>
        <w:t xml:space="preserve">Соглашению. </w:t>
      </w:r>
    </w:p>
    <w:p>
      <w:pPr>
        <w:spacing w:after="0"/>
        <w:ind w:left="0"/>
        <w:jc w:val="both"/>
      </w:pPr>
      <w:r>
        <w:rPr>
          <w:rFonts w:ascii="Times New Roman"/>
          <w:b w:val="false"/>
          <w:i w:val="false"/>
          <w:color w:val="000000"/>
          <w:sz w:val="28"/>
        </w:rPr>
        <w:t xml:space="preserve">     Совершено в г. ________ "___" _________ 2001 г. в двух экземплярах, </w:t>
      </w:r>
    </w:p>
    <w:p>
      <w:pPr>
        <w:spacing w:after="0"/>
        <w:ind w:left="0"/>
        <w:jc w:val="both"/>
      </w:pPr>
      <w:r>
        <w:rPr>
          <w:rFonts w:ascii="Times New Roman"/>
          <w:b w:val="false"/>
          <w:i w:val="false"/>
          <w:color w:val="000000"/>
          <w:sz w:val="28"/>
        </w:rPr>
        <w:t xml:space="preserve">каждый на казахском и русском языках, причем оба текста имеют одинаковую </w:t>
      </w:r>
    </w:p>
    <w:p>
      <w:pPr>
        <w:spacing w:after="0"/>
        <w:ind w:left="0"/>
        <w:jc w:val="both"/>
      </w:pPr>
      <w:r>
        <w:rPr>
          <w:rFonts w:ascii="Times New Roman"/>
          <w:b w:val="false"/>
          <w:i w:val="false"/>
          <w:color w:val="000000"/>
          <w:sz w:val="28"/>
        </w:rPr>
        <w:t xml:space="preserve">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