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7208" w14:textId="6ae7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10 февраля 2000 года N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2001 года N 381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комплексного развития столицы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февраля 2000 года N 194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P000194_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генеральном плане развития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Астаны"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пункты 2, 4 и 6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(Специалисты: Цай Л.Г.,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Мартина Н.А.)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