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d8fc" w14:textId="bd8d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торгового мореплавания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2001 года N 267.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торгового мореплавания в Республике Казахстан 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расширения торгово-экономических связей в области морских сообщений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прилагаемую Концепцию развития торгового мореплавания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Концепция развития торгового мореплавания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Экспортно-импортный потенциал казахстанского рынка играет ключевую роль в обеспечении внешнеэкономической деятельности республики и способствует развитию торгового мореплавания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прогнозируемое сосредоточение основных финансовых и товарных потоков в начале столетия в треугольнике США- Европа-Азия с основными грузообразующими странами Юго-Восточной Азии - Китаем и Японией, развитие торгового мореплавания в Республике Казахстан может зависеть от перспективной реализации Казахстаном своего географического положения в свете планомерного развития мировой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экономике Республики Казахстан преобладают грузообразующие отрасли горнодобывающей, металлургической и химической промышленности, а также сельскохозяйственного производства, обеспечивающие в лице соответствующих предприятий значительную долю экспортно-импортно ориентированной грузовой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собственного казахстанского морского флота является не только чисто экономической задачей, но имеет также большое политическое и стратегическое значение. Приобретение и дальнейшее использование судов класса "река-море" выдвигает Казахстан на более выгодные позиции как в Каспийском регионе, так и в регионах Черноморского и Средиземноморского бассейнов.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бесперевалочные перевозки судами смешанного плавания являются альтернативными вариантами для Каспийского нефтетранзита, а также способствуют решению геотранспортной проблемы вывоза/ввоза грузов из/в страны Каспийского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морского транспорта в немалой степени зависит от развития и гармонизации нормативной правовой базы в Казахстане, регулирующей взаимоотношения всех участников процесса перевозки, безопасность плавания и охрану окружающей среды, а также международное сотрудничество республики в области торгового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торгового мореплавания будет способствовать реализации экспортно-импортных транспортных возможностей республики и определению ее места в мировом производстве, а также использованию выгоды международного разделения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Вышеизложенное и обусловило разработку настоящей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Цель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концепции является определение основных подходов к созданию и развитию торгового мореплавания в Республике Казахстан, необходимого для расширения торгово-экономических связей в морском сообщении со странами дальнего и ближнего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указанной цели обусловливает решение нижеперечисленных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Принятие закона Республики Казахстан о торговом мореплавании.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Принятие решения о статусе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нормативной правовой базы в отрасли морского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Приведение имеющихся нормативных правовых актов в соответствие с международными.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принятие программы развития торгового мореплавания в Республике Казахстан, включающей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конкретные мероприятия по созданию судовладельческих государственных или частных, либо совместных судоходных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перспективному развитию мощностей морских торговых портов Актау и Баутино, а также устьевого порта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развитию инфраструктуры и промышленно-ремонтной базы морского флота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по созданию системы подготовки и аттестации специалистов морского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мероприятия по охране окружающей среды и безопасности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Географическое положение Казахстана и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перевозок грузов морским транспортом в Каспийском бассейне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положение Казахстана в центре континента придает ему особое значение в системе транспортных связей европейских и азиатских государств. В связи с этим важнейшей задачей Казахстана, находящегося в центре Евразии, является полноценная реализация своего выгодного географического положения как естественного транзитного моста между Европой и Азией, в котором развитое торговое мореплавание играет немаловажную 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вопросов развития, дальнейшей интенсификации и расширения морских грузоперевозок вызывает необходимость определения торговых направлений, зависящих от ряда политических и экономических факторов, обозначения приоритетных из них для использования и дальнейшего совершенствования, а также новых маршрутов в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в Каспийском бассейне характеризуется следующими особенностями: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Средней Азии, в первую очередь Узбекистан и Кыргызстан, развивают экономические связи с Ираном, Турцией и другими странами Ближнего и Среднего Востока, в связи с чем ожидается резкое увеличение потребности этих стран в морских перевозках, а соответственно и в услугах портов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Деловую заинтересованность в освоении Каспийского бассейна проявляют компании и фирмы многих западноевропейских государств (США, Голландия, Италия, Франция), а также филиалы крупнейших нефтяных компаний, заинтересованные, с одной стороны, в поставках казахстанского сырья и продукции, с другой стороны - в освоении казахстанского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морского транспортного сектора позволяет по мере появления экономической выгоды развивать различные транспортные маршруты посредством Волго-Донского и Волго-Балтийского каналов с выходом в бассейны Средиземного и Балтийского морей.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Существенную роль для организации, развития и дальнейшего совершенствования торгового мореплавания в Республике Казахстан играет порт Актау, представляющий собой современный многоцелевой терминал и являющийся основным портом, грузообеспечивающим судоходные линии Каспия за счет собственных и привлеченных транзитных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внешнеэкономических связей Республики Казахстан с зарубежными государствами потребовала пересмотра подходов по использованию выгодного географического положения для развития морской деятельности на Каспийском море, а также в других морских бассейнах.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Экспортно-импортный потенциал республики предопределяется сложившейся ситуацией в промышленности и возможными изменениями в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Экспортные грузы Казахстана, в основном, представлены продукцией металлургического комплекса, топливом, минеральным сырьем (77 %). Экспорт продовольственных товаров и сырья для их производства составляет 9%, машин и оборудования - 2 %.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импорта преобладают машины и оборудование (33 %), минеральные продукты (17 %), продукты металлургии (12 %), химической промышленности (13 %), продукты питания и сырье для их производства (1 %).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Активный выход республик Средней Азии на мировые рынки повышает роль Казахстана как транзитного региона в торговле Средней Азии со странами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Показателями интенсификации использования морских перевозок служат объемы переваленных через порт Актау грузов, а именно, за 10 месяцев 2000 года обработано свыше 664,6 тыс. тонн сухих грузов и около 2,7 миллионов тонн нефти и нефтепродуктов, что составило 162 % к плану по сухогрузам и 102 % к плану по нефти. По сравнению с аналогичным периодом 1999 года общая перевалка возросла на 80 %, или на 1488,5 тыс. тонн. В том числе, перевалка нефти - на 61 %, или на 1024 тыс. тонн, сухогрузов на 232 %, или на 464,6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увеличении морских перевозок свидетельствует планомерный рост экспортно-импортных объемов груза за период с 1998 по 2000 годы, приведенный в таблице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Состояние транспортного флота в Каспийском бассейне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приобретения союзными республиками статуса независимых государств весь морской флот на Каспии, принадлежавший Каспийскому пароходству, был национализирован Азербайджаном, который стал крупным перевозчиком нефтеналивных и генеральных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судоходство в Каспийском бассейне осуществляют "Каспийское пароходство" (Азербайджан), "Хазар Шиппинг" (Иран), туркменские суда и российские судоходные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Каспийское морское пароходство (Республика Азербайджан) использует в бассейне Каспийского моря 4 сухогруза и свыше 30 танкеров.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Туркменистан имеет собственный морской торговый флот в количестве 4 сухогрузов, 3 из которых используются на Каспии, при этом в настоящее время Туркменистан планирует приобрести танкер для его последующего использования в Каспийском бассейне.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Исламская Республика Иран осуществляет морские перевозки в Каспийском море с использованием 4 сухогрузных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перевозках на Каспии присутствует значительное количество судов класса "река-море", принадлежащих пароходствам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анализа состояния наличия транспортного флота в Каспийском бассейне следует отметить, что морские транспортные суда имеются в Азербайджане, Туркменистане, Иране и России; в Казахстане в 1998 году создана национальная морская судоходная компания "Казмортрансфлот", в рамках развития которой планируется приобретение судов смешанного плавания "река-море".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казахстанского флота предусматривается и за счет создания совместных предприятий с участием банков и правительственного регулирования через законодательство и международные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складывающейся ситуации, Республике Казахстан для осуществления морских перевозок и активизации внешнеэкономических связей необходимы морские торговые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анализа проработаны два размера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судно с осадкой 4,5 м для работ на Каспии на направлении Актау - Иран;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судно с осадкой 3,5 м смешанного плавания "река-море" для работы между портом Актау и портами Черного и Средиземного морей.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Предполагается, что судна обоих типов, независимо от назначения (нефтеналивное или сухогрузное), будут иметь класс Морского регистра Российской Федерации с ограничением района плавания на знак l, которое полностью соответствует рассматриваемым направлениям транспортной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выбора основных элементов транспортных судов определено, что нефтеналивное судно будет с полезной максимальной грузоподъемностью 7000 тонн. При использовании судов в Каспийском бассейне для более больших объемов перевозок рассматриваемых массовых грузов однозначна выгодность применения судов с регистровой вместимостью до 5000 тонн. Для осуществления морских перевозок в порты Черного и Средиземного морей следует использовать суда смешанного плавания с осадкой 3,5 м и полезным тоннажем 3000 тонн, здесь ограничивающим фактором является глубина судового хода Волго-Донского судоходного канала.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условия, а также казахстанское происхождение грузовой базы при осуществлении морских перевозок судами республики самостоятельно под национальным флагом будут способствовать доходу транспортного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Формирование грузовой базы внешнеторговых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и грузопотоков в Каспийском бассейне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экономического развития Казахстана за период 1990-2000 годов по ключевым экономическим показателям свидетельствует о росте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структуру экспортно-импортных перевозок в Республике Казахстан за период 1995-2000 годов, следует отметить значительный рост экспорта по сравнению с импортом. Развитие внешнеэкономических связей со странами Ближнего и Среднего Востока, в частности, с Ираном, способствует увеличению объемов морских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объемов перевозок грузов, тяготеющих к портам Казахстана, следует исходить из предположения, что перевозки между странами СНГ и Казахстаном должны возобновиться для нормального восстановления и развития производственных связей предприятий, развития внешнеэкономических связей Республики Казахстан, особенно с Ираном и странами Ближнего и Среднего Востока, что привлечет дополнительный объем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мониторинг грузопотоков и мировая практика в сфере внешнеэкономической деятельности обозначают важность определения приоритетов при использовании грузовой базы, создаваемой за счет экспортно-импортных операций, а также привлекаемых транзитных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политики по привлечению транзитных грузов, а также учитывая приоритеты, обозначенные Президентом и Правительством Республики Казахстан при взаимоотношениях с отечественными производителями, создание привлекательных условий для транспортировки грузов по Каспию играет немаловажную роль в развитии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Устойчивая сырьевая и производственная база гарантирует транспортному комплексу и морскому торговому судоходству, в частности, важную роль в обеспечении торговли в межгосударственных торгово-экономических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грузовой базы зависит от политики, проводимой государственными органами совместно с транспортными ведомствами, устойчивых взаимоотношений транспортных ведомств с грузообразующими предприятиями и коммерческими организациями, обеспечивающими реализацию и транспортировку грузов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установленные морские перевозки в каспийском бассейне, перспективно рассмотрение перевозок посредством Волго-Балтийского канала и Волго-Донского судоходного канала соответственно с выходом в Балтийское море, а также Черное и Средиземное моря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коротком плече - с расчетом на Турцию. С аналогичными показателями могут осуществляться перевозки в порты Болгарии, Румынии, Греции;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длинном плече - с расчетом на Италию (порты Равенна, Маргера). С аналогичными или близкими показателями могут осуществляться перевозки на Геную и другие порты Средиземноморья.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 экспортно-импортных перевозок определяется сложившейся ориентацией экономики Казахстана на добычу и первичную переработку сырьевых ресурсов. При этом позитивные процессы планомерного роста промышленности образуют дополнительный приток грузов, в частности, развитие нефтяных и газовых месторождений влияет на увеличение импортируемых негабаритных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вопросы морской транспортировки, необходимо определить имеющиеся и перспективные грузопотоки.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грузом при осуществлении морской транспортировки на Каспийском пространстве является нефть и нефтепродукты в силу географического фактора, роста объемов добычи, перспективных рынков сбыта и более дешевого способа их доставки. Учитывая, что значительный объем нефти, отправляемый крупными компаниями (в частности, "Тенгизшевройл" и "Мангистаумунайгаз") морскими судами, транспортируется по направлениям Актау-Махачкала и Актау-Баку, стабильная грузовая база обусловлена рядом факторов,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повышением железнодорожного тарифа на транспортировку казахстанской нефти транзитом по территории Российской Федерации и по территории Казахстана, за исключением направления на порт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увеличением объемов добычи нефти на месторождении Тенгиз, с учетом наличия у "Тенгизшевройл" тарифных скидок на транспортировку нефти по маршруту Баку-Поти (трубопровод-железная дорога), что значительно снижает себестоимость транспортировки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снижением стоимости транспортировки тенгизской нефти на участке Кульсары-Мангышлак;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введением в эксплуатацию трубопровода Баку-Супса, профинансированного "Тенгизшевройл";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квотой транспортировки бузачинской нефти по территории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возможно рассмотрение вопроса возвращения к схеме SWAP при транспортировке нефти в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Несмотря на производство порядка 7,5 млн. тонн стали в год, Иран испытывает острую потребность в качественном металлопрокате. Наряду с казахстанским металлопрокатом Иран импортирует и конкурентный российский металлопрокат с металлургических комбинатов городов Челябинска и Магнитогорска. Объем перевозок продукции металлургической промышленности морским транспортом за 10 месяцев 2000 года превышает 600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имеет место потребность рынка Турции в металлоломе, в связи с чем в настоящее время осуществляется его морская перевозка в 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учитывая заинтересованность ОАО "Испат Кармет", представителей Республики Грузия, прорабатывается вопрос транспортировки казахстанского металла по маршруту Актау-Баку-Батуми с перспективой их дальнейшей транспортировки через порты Бургас и Варна.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перевалки зерна имеет большой потенциал. Для Казахстана особый интерес представляет Иран, емкость рынка которого оценивается в 5,5 млн. тонн в год. Транспортировка зерна с использованием собственного торгового флота может дать значительную экономию при экспорте данной продукции. Вместе с тем заканчивающееся строительство современного зернового терминала в порту Актау создает благоприятную ситуацию для увеличения перевалки зерна не только отечественных производителей, но и для привлечения транзитных грузов, учитывая общее количество казахстанского зерна, его низкие закупочные цены, масштаб потребности в соседних странах. По вопросу транспортировки зерна морскими судами по направлению на Иран имеется предварительная договоренность.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Протоколу заседания представителей Казахстана, Узбекистана и Российской Федерации от 18-19 июля 2000 года в городе Актау рассматривается вопрос реализации проекта транспортировки узбекского хлопка с помощью морских перевозок по водным путям Российской Федерации в страны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разработаны технологические карты и схемы перевалки узбекского хлопковолокна, подготовлен Бизнес-план, подтверждающий технологическую и экономическую привлекательность транспортировки данного груза, учитывающий понижающие коэффициенты на казахстанском участке железной дороги и готовность РГП "Казакстан Темiр Жолы" изменить план перевозок с участка Бейнеу-Аксарайская на Бейнеу-Актау.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период закрытой навигации по Волго-Балтийскому каналу разработана схема морской перевозки узбекского хлопковолокна в трюмах судов в порты Исламской Республики Иран с заходом в порт Баку, которая значительно удешевляет транспортную составляющую. При этом в перспективе возможно увеличение объемов данного груза в связи с введением в эксплуатацию отрезка железной дороги Учкудук-Караозек.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АО "Кустанайасбест", продукция которого, способная обеспечить 40 % потребности иранского рынка асбеста, составляющей порядка 30 тыс. тонн в год, востребована потребителями в Иране, выразившими готовность использования казахстанского асбеста. Ограничивает объемы поставки дороговизна транспортной составляющей.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предполагается возможность морской транспортировки на экспорт: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хромовой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энергетического угля для выработки электроэнергии, производства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химической продукции, основанной на угле, при условии эффективных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эксплуатационных возможностей угольной добычи и его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удобрений (порядка 200-300 тыс. тонн в год) большей частью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Россию, а также в Иран, Турцию и в государства Средиземноморского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полимерной продукции в страны Северо-Западной Европы, Италию,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Турцию, Иран, с ее переориентацией с железнодорожного транспорта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более крупных объемов.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Прогнозные оценки формирования грузопотоков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порту Актау до 2005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|    Показатели         | 2000 г|2001 г |2002 г |2003 г |2004 г |2005 г|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 Перевалка нефти и     |       |       |   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 нефтепродуктов        |  3046 |  3000 |  2000 |  2500 | 3000  | 3500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| Сухогрузы             | 768,5 |   895 |  1050 |  1150 | 1300  | 1400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 В т.ч.       металл   |   717 |   700 |   750 |   800 |  850  |  900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 зерно    |   5,9 |   150 |   200 |   250 |  300  |  300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 другие   |  45,6 |    45 |   100 |   100 |  150  |  200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| Всего грузов          |3814,5 |  3895 |  3050 |  3650 |  4300 | 4900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 Предпосылки для развития торгового мореплавания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торгового мореплавания в Республике Казахстан в Каспийском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бассейне обусловлено потребностью: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 транспортно-экономических связях между прилегающими к нему районами Казахстана, Закавказья, Средней Азии, Донецко-Приднепровского района Украины, Северо-Кавказского и Поволжского районов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экспортно-импортных и транзитных перевозках из этих регионов в страны Ближнего и Среднего Востока;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в экспортно-импортных перевозках грузов в страны Западной Европы, Черноморско-Азовского и Балтийского бассейнов.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Намерение Исламской Республики Иран форсировать развитие своих северных территорий, прилегающих к Каспийскому морю, вызывает интерес Ирана к расширению внешнеэкономических связей с прикаспийскими государствами и предполагает транспортировку металла, минерально- строительных материалов и ряда других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перевозка грузов, позволяющая исключить привязанность к каким-либо магистральным путям и определенным линиям и влияющая на уменьшение транспортной составляющей в целом, способна повлиять на увеличение перевозки транзитных грузов через территорию республики, при условии обеспечения и руководства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транспортно-географической привлекательностью;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наличием транспортной инфраструктуры, обеспечивающей беспрепятственное движение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определяющие необходимость развития национального морского флота в Каспийском бассейне и его дальнейшую перспективность.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Развитие транспортной системы Республики Казахстан, западного сектора, в частности, и дальнейшая ее интеграция в транснациональные коридоры.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Дальнейшее развитие внешнеэкономических отношений путем самостоятельного обеспечения перевозок экспортно-импортных и транзитных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условий по поддержанию конкурентоспособности продукции казахстанских производителей на мировом рынке посредством возможного предоставления пониженных ставок на транспортировку и совместно со смежными транспортными организациями удешевления транспортной составляющей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Совершенствование околопортовой инфраструктуры и обеспечение занятости населения западного региона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Получение прибыли, а соответственно и дополнительных поступлений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Невыгодность транспортировки грузов железнодорожным транспортом вследствие значительного роста тарифов на транспортировку.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анализа объема востребованных мощностей национальных транспортных ведомств, их взаимосвязи с транспортными ведомствами прилегающих государств особое внимание необходимо уделить основным трансконтинентальным маршрутам, проходящим по территории Казахстана. Участие Республики Казахстан в трансконтинентальных коридорах будет способствовать развитию торгового судоходства Казахстана и обеспечит устойчивые внешнеэкономические отношения с надлежащей транспортировкой грузов по приоритетным направлениям и на 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реконструкция порта Актау позволяет значительно увеличить объем перевозок грузов, проходящих через порт, путем создания специализированных причалов, оборудованных производительной погрузочно-разгрузочной техникой, крытым складом, складскими площадями с современным покрытием, развитой железнодорожной и автотранспортной инфраструктурой. Пропускная способность порта Актау составляет 1,5 млн. тонн сухогрузов и 8 млн. тонн нефти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перевозки в Каспийском бассейне в определенной степени представляют альтернативу Трансазиатской железнодорожной магистрали. Альтернативный вариант смешанного железнодорожно-водного сообщения в сложившихся условиях имеет следующие преимущества: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стыка железнодорожной широкой колеи, принятой на территории бывшего СССР, с узкими путями Ирана;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ограниченная пропускная способность иранских дорог, не рассчитанных на массовые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Смешанное железнодорожно-водное сообщение через порты Ирана и Казахстана позволяет организовать перевозки большегрузных контейнеров, минуя перегрузочный узел на границе Ирана и Туркменистана. Прямое соглашение Ирана и Казахстана об организации водно-железнодорожного транзита в Китай и в страны азиатско-тихоокеанского региона может оказаться более выгодным для Ирана, чем транзит по Трансазиатской магистрали через несколько суверенных государств в тарифно-страховом отношении и за счет упрощения договорных соглашений, а также по ряду других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проекта запуска судов необходимо учитывать определенные факторы, которые определяют его рентабельность и скорейшую реализацию, а также конкурентоспособность судоходных компаний, в частности, размер судозахода в порты Каспийского бассейна для судов, плавающих под национальным флагом Республики Казахстан. В связи с этим следует рассмотреть вопросы определения конструктивных типов судов в зависимости от грузовой базы, состоящей, как правило, из массовых (наливных) и генеральных (навалочных) грузов, а также сравнительные экономические показатели фрахтования судов под иностранным флагом (в частности, России).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шагами по реализации проекта развития торгового мореплавания является проработка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Министерством иностранных дел Республики Казахстан относительно предоставления равных ставок за судозаход в портах Ирана и Казахстана с последующим его вынесением на рассмотрение межправительственной комиссии Казахстан-Иран;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Агентством Республики Казахстан по регулированию естественных монополий, защите конкуренции и поддержке малого бизнеса по завершению подготовки Правил гибкого регулирования тарифов на перевалку транзитных грузов, предусматривающих оперативное решение вопроса в течение двух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активизация торгового сотрудничества в прикаспийских регионах и планомерное перспективное развитие мощностей морских торговых портов Актау и Баутино, а также устьевого порта Атырау повлияет на развитие прибрежной зоны Казахстана, налаживание инфраструктуры, обеспечение занятости местного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согласно постановлению Правительства Республики Казахстан от 17 октября 2000 года N 1544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P001544_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рассматривается возможность выведения услуг порта по переработке транзитных грузов из регулируемых услуг субъектов естественных монополий и создания зоны свободной торговли в порту Актау. Создание зоны свободной торговли в порту Актау даст широкие возможности: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комплексного развития международного транспортного узла железнодорожных, трубопроводных, автомобильных и морских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2)для осуществления внешнеторговой деятельности с привлечением новейших технологий по складированию, хранению, сортировке и маркировке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осуществления складских и транзитных операций, сервисных услуг, торговых и других видов деятельности в интересах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создания высокоэффективных экспортоориентированных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освоения новых видов продукции с высокими потребительскими, качествами путем привлечения прогрессивных зарубежных и отечественных технологий, капитала, передового опыта в области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меры в свою очередь создадут дополнительные объемы грузопотока и обеспечат используемые суда необходимой грузовой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7. Формирование системы подготовки и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специалистов морского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эксплуатации судов морского торгового флота, портового оборудования, оборудования базы технического обслуживания и ремонта морских судов требуется руководящий состав и высококвалифицированные кадры судоводителей, судомехаников, портовых механизаторов, специалистов по техническому обслуживанию и ремонту судов и портового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квалифицированные кадры представлены только специалистами морского торгового порта Актау. В связи с этим необходимо рассмотреть вопрос повышения квалификации персонала портов Актау, Баутино и устьевого порта Атырау, а также их направления для совершенствования имеющихся знаний и обмена опытом в лидирующие порты и специализированные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возникает необходимость подготовки квалифицированных кадров морского флота путем создания соответствующих факультетов или отделений в технических вузах, которые в настоящее время в системе образования Республики Казахстан отсутствуют.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8. Развитие базы технического 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ремонта судов морского флота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 Республике Казахстан торгового мореплавания потребует создания соответственной базы технического обслуживания и ремонта судов, судовых механизмов и оборудования, которая в настоящее время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возникла необходимость определения места создания базы и вопросы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обработки генеральных грузов, оборудования, контейнеров и технического обслуживания флота рассмотрение развития грузового района Баутино является перспективным. С устойчивым ростом количества судов, принадлежащих различным организациям (в частности, нефтедобывающим) и по мере эксплуатации используемых судов, возрастает спрос на услуги их сервисного обслуживания. В то же время защищенность порта Баутино со всех сторон от волнения моря и естественные условия бухты позволяют обеспечить подход судов к причалам без предварительного проведения дноуглубительных работ и незначительным масштабом строительства гидротехнических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преимущества его местоположения как перспективного места дислокации национального флота и одновременного решения вопроса предоставления новых рабочих мест, "Баутинский грузовой район" имеет все предпосылки для его использования как базового порта, оказывающего всевозможные сервисные и ремонтные услуги. В качестве возможной альтернативы грузовому району Баутино также может быть рассмотрен портопункт Ералиево. При этом возникает необходимость рассмотрения вопросов перспективного строительства судоремонтной базы, ориентировочно в 2004 году и судостроительного завода, ориентировочно в 2007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9. Развитие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функционирования национального торгового флота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морской деятельности необходимо обеспечение выполнения на морских судах Республики Казахстан общепринятых международных правил и норм, касающихся безопасности мореплавания и предотвращения загрязнения морской среды, а также обеспечение сотрудничества Республики Казахстан в области правительственного регулирования международного торгового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в 1994 года стала членом Международной морской организации (ИМО), присоединившись к Конвенции о Международной морской организации 1948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эгидой ИМО согласно постановлению Кабинета Министров Республики Казахстан от 4 марта 1994 года N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присоединился к 8 международным конвенциям.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водному транспорту заключено 7 Межправительственных Соглашений и 1 - между Министерствами транспорта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функционирования морского торгового флота принято 6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совершенствования морского законодательства планируется разработка положения о морской администрации Республики Казахстан, присоединение к конвенциям Международной организации труда (МОТ):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Конвенции N 27 1929 года об указании веса тяжелых грузов, перевозимых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Конвенции N 92 1949 года о помещениях для экипажа на борту судна (пересмотренная);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Конвенции N 133 1970 года о помещениях для экипажа на борту судна (дополнительные положения).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перспективы развития морского транспорта необходимо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присоединиться к Конвенции ООН о морской перевозке грузов 1978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(Гамбург, 6-31 марта 1978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Также для развития морского судоходства необходимо решить 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вопросов на высшем уровне: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принятие решения всех прикаспийских государств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отсутствие решения о статусе Каспийского моря не дает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подписания Соглашения с Российской Федерацией о морском торговом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судоходстве;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принятие основного нормативного акта -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10. Окружающая среда и безопасность транспортировки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грузов и пассажиров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настоящее время на предприятиях водного транспорта нет интегрированной формы управления охраной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правовой основы в области экологии на предприятиях водного транспорта необходимо разработать экологическую программу, которая должна способствовать обеспечению соблюдения законодательства по экологии и нацеливать на улучшение работы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каждом предприятии должны составляться экологические паспорта,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содержат данные на соответствие предельно допустимым нормативам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загрязнению воздуха, воды, содержанию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Необходимо проведение мониторинга за состоянием выбросов в атмосферу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воду постоянно в течение года и по фактическим данным делать анализ,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сравнивая его с расчетными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безопасности мореплавания требуется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гидрографической службы на Каспийском море.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11. Анализ развития торгового мореплавания в Казахстане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Сильные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поддержка Правительством развития торгового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присоединение к международным соглашениям и конвенциям;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выгодное географическое положение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торгового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развитие альтернативных транспортных коридоров;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наличие устойчивой грузовой базы, включая транзитные грузопотоки;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совершенствование судоходной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Слабые стороны: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отсутствие государственной программы развития торгового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мореплавания;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отсутствие финансирования, отвечающего потребностям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торгового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отсутствие квалифицированных кадров для развития торгового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отсутствие системы подготовки и аттестации специалистов морского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отсутствие базы технического обслуживания и ремонта судов морского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Возможности: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увеличение экспортно-импортных и транзитных грузопотоков с ростом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реализация социальной программы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увеличение доходов и налоговых поступлений в бюджет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Угрозы: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активная работа сопредельных государств в развитии торгового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мореплавания в регионе Каспийского моря может вызвать ощутимую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12.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показателями оценки реализации концепции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становление национального торгового флота;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рост экспорта (импорта) продукции из (в)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снижение транспортной составляющей в стоимости экспортируемой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увеличение доходов и налоговых поступлений в бюджет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результате реализации Концепции существенно возрастут транзитные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экспортные перевозки грузов иностранных государств через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инфраструктуры повысит занятость населения, предоставив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значительное количество трудовых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Данные по перевалке грузов по РГП "АМТП"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 1998-1999 годы и 10 месяцев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грузов |Единица| 1998 год  |     в том числе     |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|измере-|-----------|---------------------|------------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|ния    |  Всего    |  Экспорт  | Импорт  |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 |   2   |     3     |      4    |    5    |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и сухогрузы      тонн   2010774,4    1970813,9   39960,5   2347712,6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и нефтепродукты  тонн   1815334,7    1799713,8   15620,9   2066751,5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Сухогрузы: Всего:      тонн    195439,7     171100,1   24339,6    280961,1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металл        тонн    140103,5     137009,1    3094,4    235383,2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жесть     тонн     11009,7      11009,7         0     14063,5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сталь в пачках     тонн       60377        60377         0     47355,4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сталь в рулонах     тонн     52633,4      52633,4         0    128504,5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трубы     тонн       397,3        397,3         0      1896,4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металлом       тонн           0            0         0     25923,8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                  тонн     27935,5      27935,5         0      7581,6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Прочие:      Всего:    тонн     27400,7       6155,5   21245,2     37996,3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т.ч.:   свинцовый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концентрат    тонн      8980,6            0    8980,6      7119,1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п/лес    тонн           0            0         0        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взрывчатые вещества    тонн           0            0         0      1664,7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оборудование    тонн      7504,2         70,5    7433,7      1867,8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транспорти-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рования                тонн       659,6          640      19,6      4056,9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асбест    тонн           0            0         0        8728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кокс    тонн      4803,8       4803,8         0      6469,6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груза    |     в том числе    | 2000 год |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|--------------------|----------|-------------------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 Экспорт |  Импорт |  Всего   | Экспорт  | Импорт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 |   7      |     8   |    9     |    10    |    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и сухогрузы      2322889,9    24822,7  3281505,3  3266062,1  15443,2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и нефтепродукты  2055898,5      10853    2636612    2636612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Сухогрузы: Всего:       266991,4    13969,7   644893,3   629450,1  15443,2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металл         235383,2          0   600512,5   600470,9     41,6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жесть       14063,5               21136,2    21136,2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сталь в пачках       47355,4          0    54607,7    54607,7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сталь в рулонах      128504,5          0   327926,7   327926,7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трубы        1896,4          0     2107,4     2065,8     41,6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металлом         25923,8          0    29390,5    29390,5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                     7581,6          0     5931,4     5931,4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Прочие:      Всего:      24026,6    13969,7    38449,4    23047,8  15401,6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    свинцовый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концентрат            0     7119,1     8679,5          0   8679,5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п/лес          308          0         45         45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взрывчатые вещества       1664,7          0        345        345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оборудование        405,3     1462,5       1860        495    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транспорти-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рования                     1614     2442,9         30          0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асбест         8728          0     5945,1     5945,1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кокс       6469,6          0      13896      13896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