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d8bd" w14:textId="62ed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Общественном координационном совете по организации и проведению международных и республиканских целевых программ по профилактике и борьбе с курением и другими вредными привычками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2001 года N 250.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22 сентября 2000 года N 1436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Общественного координационного совета по организации и проведению международных и республиканских целевых программ по профилактике и борьбе с курением и другими вредными привычками"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Общественном координационном совете по организации и проведению международных и республиканских целевых программ по профилактике и борьбе с курением и другими вредными привычками.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17 февраля 2001 года N 250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Положение об Общественном координационном совете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 и проведению международных 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целевых программ по профилактике и борьбе с курением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другими вредными привычками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координационный совет (далее - Совет) является консультативно-совещательным органом при Правительстве Республики Казахстан и создан для организации и проведения международных и республиканских целевых программ по профилактике и борьбе с курением и другими вредными привычками.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Основные задачи Совета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проблем и явлений (особенно среди молодежи) табакокурения, наркомании, токсикомании, алкоголизма как форм антисоциального поведения в обществе, которые наносят непоправимый вред здоровью, личности и обществу; поиск, изучение и проведение в жизнь различных альтернатив и форм противодействия вредным привычкам;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осуществлении координации и взаимодействия государственных, общественных, международных и религиозных организаций, фондов в разработке и реализации программ по профилактике и борьбе с курением и другими вредными привычками.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Функции Совета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связи с возложенными на него задачами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предложения по совершенствованию законодательно-правовой базы Республики Казахстан, соответствующей задачам профилактики и борьбы с курением и другими вредными привычками;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приоритеты эффективного оздоровления населения, здорового образа жизни, определенных в Послании Президента страны народу Казахстана "Казахстан-2030", комплексной программой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"Здоровый образ жизни";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мониторинг программ по профилактике и борьбе с курением и другими вредными привычками, подготавливает по результатам анализа отчеты в Правительство Республики Казахстан с освещением их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анализ выполнения этапов программ по профилактике и борьбе с курением и другими вредными привычками.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Права Совета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в установленном законодательством порядке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предложения в Правительство Республики Казахстан по внесению изменений в законодательство по вопросам профилактики и борьбы с курением и другими вредными привычками;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и представлять на рассмотрение в Правительство Республики Казахстан проекты программ по профилактике и борьбе с курением и другими вредными привычками;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заинтересованными министерствами, агентствами, ведомствами и организациями осуществлять анализ этапов реализации программ по профилактике и борьбе с курением и другими вредными привычками;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организовывать и проводить массовые мероприятия, информационные компании с привлечением средств массовой информации, организаций образования, культуры и религиозных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средства, обеспечивающие реализацию задач программ по профилактике и борьбе с курением и другими вредными привычками;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запрашивать соответствующую информацию от государственных органов и организаций, в том числе международных;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к работе Совета представителей заинтересованных органов государственного управления, субъектов хозяйственной деятельности, а также международных организаций.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Организация работы Совета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руководит деятельностью Совета, планирует его работу, осуществляет общий контроль над реализацией ее решений и несет ответственность за деятельность, осуществляемую Советом.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Персональный состав Совета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Совета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Совета является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проводятся по мере необходимости, но не реже 2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Совета принимаются открытым голосованием и считаются принятыми, если за них подано большинство голосов от общего количества членов Совета либо их представителей, присутствующих на заседании Совета, а также посредством факсимильной связи (телеконференций).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По результатам решения Совета составляется протокол, подписываемый Председателем, либо лицом, его замещающим (в случае телеконференций - секретарем).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совета имеют право на особое мнение, которое должно быть изложено в письменном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Прекращение деятельности Совета осуществляется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