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b43a5" w14:textId="1db43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защите прав ребенка"</w:t>
      </w:r>
    </w:p>
    <w:p>
      <w:pPr>
        <w:spacing w:after="0"/>
        <w:ind w:left="0"/>
        <w:jc w:val="both"/>
      </w:pPr>
      <w:r>
        <w:rPr>
          <w:rFonts w:ascii="Times New Roman"/>
          <w:b w:val="false"/>
          <w:i w:val="false"/>
          <w:color w:val="000000"/>
          <w:sz w:val="28"/>
        </w:rPr>
        <w:t>Постановление Правительства Республики Казахстан от 12 февраля 2001 года N 223</w:t>
      </w:r>
    </w:p>
    <w:p>
      <w:pPr>
        <w:spacing w:after="0"/>
        <w:ind w:left="0"/>
        <w:jc w:val="both"/>
      </w:pPr>
      <w:bookmarkStart w:name="z0" w:id="0"/>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xml:space="preserve">     Правительство Республики Казахстан постановляет: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защите прав ребенка".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Проект</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Закон Республики Казахстан </w:t>
      </w:r>
      <w:r>
        <w:br/>
      </w:r>
      <w:r>
        <w:rPr>
          <w:rFonts w:ascii="Times New Roman"/>
          <w:b w:val="false"/>
          <w:i w:val="false"/>
          <w:color w:val="000000"/>
          <w:sz w:val="28"/>
        </w:rPr>
        <w:t xml:space="preserve">
                           О защите прав ребенка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Сфера действия настоящего Закона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Действие настоящего Закона распространяется на лиц с момента их рождения до достижения 18-летнего возраста, если по закону они раньше не приобрели гражданскую дееспособность в полном объеме.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Основные понятия, используемые в настоящем Законе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государственные органы, осуществляющие функции по защите прав детей - государственные органы, осуществляющие в рамках своей компетенции и полномочий, в порядке, предусмотренном законодательством, деятельность в сфере защиты прав детей (Агентство Республики Казахстан по делам здравоохранения, Министерство образования и науки, Министерство труда и социальной защиты населения, Национальная комиссия при Президенте Республики Казахстан по делам семьи и женщин), а также органы опеки и попечительства; </w:t>
      </w:r>
      <w:r>
        <w:br/>
      </w:r>
      <w:r>
        <w:rPr>
          <w:rFonts w:ascii="Times New Roman"/>
          <w:b w:val="false"/>
          <w:i w:val="false"/>
          <w:color w:val="000000"/>
          <w:sz w:val="28"/>
        </w:rPr>
        <w:t xml:space="preserve">
      2) законные представители ребенка - родители, усыновители, опекуны, патронатные воспитатели, администрация детской деревни семейного типа и иные лица в соответствии с законодательством; </w:t>
      </w:r>
      <w:r>
        <w:br/>
      </w:r>
      <w:r>
        <w:rPr>
          <w:rFonts w:ascii="Times New Roman"/>
          <w:b w:val="false"/>
          <w:i w:val="false"/>
          <w:color w:val="000000"/>
          <w:sz w:val="28"/>
        </w:rPr>
        <w:t xml:space="preserve">
      3) незначительные расходы - расходы, необходимые для нормального жизнеобеспечения ребенка и его социального развития; </w:t>
      </w:r>
      <w:r>
        <w:br/>
      </w:r>
      <w:r>
        <w:rPr>
          <w:rFonts w:ascii="Times New Roman"/>
          <w:b w:val="false"/>
          <w:i w:val="false"/>
          <w:color w:val="000000"/>
          <w:sz w:val="28"/>
        </w:rPr>
        <w:t xml:space="preserve">
      4) организации, осуществляющие функции по защите прав ребенка - дома ребенка, интернатные организации, детские дома, общеобразовательные школы-интернаты общего типа, дом-интернат для умственно-отсталых детей, детские деревни семейного типа, Дома юношества и иные воспитательные и лечебные организации, осуществляющие деятельность в сфере защиты прав ребенка в порядке, предусмотренном законодательством; </w:t>
      </w:r>
      <w:r>
        <w:br/>
      </w:r>
      <w:r>
        <w:rPr>
          <w:rFonts w:ascii="Times New Roman"/>
          <w:b w:val="false"/>
          <w:i w:val="false"/>
          <w:color w:val="000000"/>
          <w:sz w:val="28"/>
        </w:rPr>
        <w:t xml:space="preserve">
      а) дом ребенка - государственное учреждение, создаваемое в порядке, предусмотренном законодательством, в целях воспитания и оказания медицинской помощи детям-сиротам и детям, оставшимся без попечения родителей, а также детям с дефектами умственного и физического развития; </w:t>
      </w:r>
      <w:r>
        <w:br/>
      </w:r>
      <w:r>
        <w:rPr>
          <w:rFonts w:ascii="Times New Roman"/>
          <w:b w:val="false"/>
          <w:i w:val="false"/>
          <w:color w:val="000000"/>
          <w:sz w:val="28"/>
        </w:rPr>
        <w:t xml:space="preserve">
      б) интернатные организации - создаваемые в порядке, предусмотренном законодательством, организации системы среднего образования, обеспечивающие государственные гарантии прав на образование определенных категорий граждан с предоставлением места проживания; </w:t>
      </w:r>
      <w:r>
        <w:br/>
      </w:r>
      <w:r>
        <w:rPr>
          <w:rFonts w:ascii="Times New Roman"/>
          <w:b w:val="false"/>
          <w:i w:val="false"/>
          <w:color w:val="000000"/>
          <w:sz w:val="28"/>
        </w:rPr>
        <w:t xml:space="preserve">
      в) общеобразовательная школа-интернат общего типа (интернат при общеобразовательных школах) - организация, действующая при школе в той же организационно-правовой форме, что и школа, в целях создания условий для обеспечения права на образование учащимся, проживающим в сельских населенных пунктах, не имеющих соответствующих общеобразовательных школ, и оказании помощи в семье в воспитании детей; </w:t>
      </w:r>
      <w:r>
        <w:br/>
      </w:r>
      <w:r>
        <w:rPr>
          <w:rFonts w:ascii="Times New Roman"/>
          <w:b w:val="false"/>
          <w:i w:val="false"/>
          <w:color w:val="000000"/>
          <w:sz w:val="28"/>
        </w:rPr>
        <w:t xml:space="preserve">
      г) дом-интернат для умственно-отсталых детей - государственное учреждение, предназначенное для постоянного проживания детей, нуждающихся в уходе, бытовом и медицинском обслуживании, а также социально-трудовой адаптации; </w:t>
      </w:r>
      <w:r>
        <w:br/>
      </w:r>
      <w:r>
        <w:rPr>
          <w:rFonts w:ascii="Times New Roman"/>
          <w:b w:val="false"/>
          <w:i w:val="false"/>
          <w:color w:val="000000"/>
          <w:sz w:val="28"/>
        </w:rPr>
        <w:t xml:space="preserve">
      д) детские деревни семейного типа и Дома юношества - некоммерческие организации, образующиеся и действующие в соответствии с законодательством о детских деревнях семейного типа и Домах юношества.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Законодательство о правах ребенка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Законодательство о правах ребенка состоит из </w:t>
      </w:r>
      <w:r>
        <w:rPr>
          <w:rFonts w:ascii="Times New Roman"/>
          <w:b w:val="false"/>
          <w:i w:val="false"/>
          <w:color w:val="000000"/>
          <w:sz w:val="28"/>
        </w:rPr>
        <w:t xml:space="preserve">K951000_ </w:t>
      </w:r>
      <w:r>
        <w:rPr>
          <w:rFonts w:ascii="Times New Roman"/>
          <w:b w:val="false"/>
          <w:i w:val="false"/>
          <w:color w:val="000000"/>
          <w:sz w:val="28"/>
        </w:rPr>
        <w:t xml:space="preserve">Конституции, настоящего Закона и иных нормативных правовых актов Республики Казахстан. </w:t>
      </w:r>
      <w:r>
        <w:br/>
      </w:r>
      <w:r>
        <w:rPr>
          <w:rFonts w:ascii="Times New Roman"/>
          <w:b w:val="false"/>
          <w:i w:val="false"/>
          <w:color w:val="000000"/>
          <w:sz w:val="28"/>
        </w:rPr>
        <w:t xml:space="preserve">
      2. Международные договоры, ратифицированные Республикой Казахстан, имеют приоритет перед настоящим Законом и применяются непосредственно, кроме случаев, когда из международного договора следует, что для его применения требуется издание закона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Равноправие детей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Все дети обладают равными правами независимо от расы, цвета кожи, пола, языка, религии, политических и иных убеждений, национального, этнического или социального происхождения, имущественного положения, места жительства, рождения и состояния здоровья ребенка, его родителей или законных представителей либо по любым иным обстоятельствам.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Права ребенка, не являющегося гражданином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Ребенок, не являющийся гражданином Республики Казахстан, находящийся на ее территории, в соответствии с Конституцией пользуется правами и несет обязанности наравне с гражданами Республики, кроме случаев, установленных законодательством или международными договорами, участником которых является Республика Казахстан. Заявление ребенка или его родителей на выезд из Республики Казахстан с целью воссоединения семьи должно рассматриваться гуманным и оперативным образом. Рассмотрение такой просьбы не должно приводить к неблагоприятным последствиям для заявителя и членов их семьи.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Права ребенка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Ребенок пользуется правами, предусмотренными </w:t>
      </w:r>
      <w:r>
        <w:rPr>
          <w:rFonts w:ascii="Times New Roman"/>
          <w:b w:val="false"/>
          <w:i w:val="false"/>
          <w:color w:val="000000"/>
          <w:sz w:val="28"/>
        </w:rPr>
        <w:t xml:space="preserve">K951000_ </w:t>
      </w:r>
      <w:r>
        <w:rPr>
          <w:rFonts w:ascii="Times New Roman"/>
          <w:b w:val="false"/>
          <w:i w:val="false"/>
          <w:color w:val="000000"/>
          <w:sz w:val="28"/>
        </w:rPr>
        <w:t>Конституцией Республики Казахстан, Законом Республики Казахстан </w:t>
      </w:r>
      <w:r>
        <w:rPr>
          <w:rFonts w:ascii="Times New Roman"/>
          <w:b w:val="false"/>
          <w:i w:val="false"/>
          <w:color w:val="000000"/>
          <w:sz w:val="28"/>
        </w:rPr>
        <w:t xml:space="preserve">Z980321_ </w:t>
      </w:r>
      <w:r>
        <w:rPr>
          <w:rFonts w:ascii="Times New Roman"/>
          <w:b w:val="false"/>
          <w:i w:val="false"/>
          <w:color w:val="000000"/>
          <w:sz w:val="28"/>
        </w:rPr>
        <w:t xml:space="preserve">"О браке и семье" и иными законодательными актами. Наряду с иными правами ребенок имеет право жить и воспитываться в семье, право на общение с родителями и другими родственниками, право на защиту, в том числе на судебную защиту от посягательств на его жизнь и здоровье со стороны своих законных представителей и иных лиц, право выражать свое мнение. Права ребенка, установленные настоящим Законом, не могут быть ограничены.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Защита прав ребенка на образование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Каждый ребенок имеет право на образование и ему гарантируется получение бесплатного среднего общего и начального профессионального образования. Закон гарантирует право ребенка на получение обязательного общего образования в пределах, принятых в Республике Казахстан образовательных стандартов. </w:t>
      </w:r>
      <w:r>
        <w:br/>
      </w:r>
      <w:r>
        <w:rPr>
          <w:rFonts w:ascii="Times New Roman"/>
          <w:b w:val="false"/>
          <w:i w:val="false"/>
          <w:color w:val="000000"/>
          <w:sz w:val="28"/>
        </w:rPr>
        <w:t xml:space="preserve">
      Не допускаются не предусмотренные законом ограничения при поступлении ребенка в общеобразовательное учебное заведение. </w:t>
      </w:r>
      <w:r>
        <w:br/>
      </w:r>
      <w:r>
        <w:rPr>
          <w:rFonts w:ascii="Times New Roman"/>
          <w:b w:val="false"/>
          <w:i w:val="false"/>
          <w:color w:val="000000"/>
          <w:sz w:val="28"/>
        </w:rPr>
        <w:t xml:space="preserve">
      На детей с ограниченными возможностями, нуждающихся в специальных педагогических подходах, из государственного бюджета выделяются дополнительные средства, гарантирующие получение ими образования на уровне установленных стандартов.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Защита прав ребенка на охрану здоровья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Государство гарантирует детям бесплатный объем медицинской помощи согласно действующему законодательству. </w:t>
      </w:r>
      <w:r>
        <w:br/>
      </w:r>
      <w:r>
        <w:rPr>
          <w:rFonts w:ascii="Times New Roman"/>
          <w:b w:val="false"/>
          <w:i w:val="false"/>
          <w:color w:val="000000"/>
          <w:sz w:val="28"/>
        </w:rPr>
        <w:t xml:space="preserve">
      Дети в возрасте до 3-х лет помещаются в стационарное медицинское учреждение без матери или иного члена семьи только с согласия последних. </w:t>
      </w:r>
      <w:r>
        <w:br/>
      </w:r>
      <w:r>
        <w:rPr>
          <w:rFonts w:ascii="Times New Roman"/>
          <w:b w:val="false"/>
          <w:i w:val="false"/>
          <w:color w:val="000000"/>
          <w:sz w:val="28"/>
        </w:rPr>
        <w:t xml:space="preserve">
      Хирургические операции, переливание крови, сложные методы диагностики применяются к ребенку с согласия родителей, опекунов или попечителей, близких родственников. </w:t>
      </w:r>
      <w:r>
        <w:br/>
      </w:r>
      <w:r>
        <w:rPr>
          <w:rFonts w:ascii="Times New Roman"/>
          <w:b w:val="false"/>
          <w:i w:val="false"/>
          <w:color w:val="000000"/>
          <w:sz w:val="28"/>
        </w:rPr>
        <w:t xml:space="preserve">
      В случаях, когда промедление хирургического вмешательства, переливания крови, применения сложного метода диагностики угрожает жизни больного, а получить согласие указанных лиц не представляется возможным, решение принимает врач или врачебная комиссия. </w:t>
      </w:r>
      <w:r>
        <w:br/>
      </w:r>
      <w:r>
        <w:rPr>
          <w:rFonts w:ascii="Times New Roman"/>
          <w:b w:val="false"/>
          <w:i w:val="false"/>
          <w:color w:val="000000"/>
          <w:sz w:val="28"/>
        </w:rPr>
        <w:t xml:space="preserve">
      При отказе родителей или иных законных представителей ребенка от медицинской помощи, необходимой для спасения жизни ребенка, медицинская организация, а также медицинский работник имеют право обратиться в суд для защиты интересов ребенка.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Защита политических прав ребенка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Ребенок имеет право на участие в мирных собраниях, детских и юношеских общественных организациях (объединениях). </w:t>
      </w:r>
      <w:r>
        <w:br/>
      </w:r>
      <w:r>
        <w:rPr>
          <w:rFonts w:ascii="Times New Roman"/>
          <w:b w:val="false"/>
          <w:i w:val="false"/>
          <w:color w:val="000000"/>
          <w:sz w:val="28"/>
        </w:rPr>
        <w:t xml:space="preserve">
      Органы государственного управления содействуют деятельности тех общественных организаций (объединений), которые имеют целью развитие личности детей, их творческих задатков, социальной активности, научного, технического и художественного творчества, охраны жизни и здоровья людей, охраны окружающей природной среды, памятников истории и культуры; участие в благотворительной деятельности; приобщение к участию в культурной, спортивной жизни, организацию досуга. </w:t>
      </w:r>
      <w:r>
        <w:br/>
      </w:r>
      <w:r>
        <w:rPr>
          <w:rFonts w:ascii="Times New Roman"/>
          <w:b w:val="false"/>
          <w:i w:val="false"/>
          <w:color w:val="000000"/>
          <w:sz w:val="28"/>
        </w:rPr>
        <w:t xml:space="preserve">
      Участие ребенка в юношеских общественных организациях является добровольным и определяется их уставами. </w:t>
      </w:r>
      <w:r>
        <w:br/>
      </w:r>
      <w:r>
        <w:rPr>
          <w:rFonts w:ascii="Times New Roman"/>
          <w:b w:val="false"/>
          <w:i w:val="false"/>
          <w:color w:val="000000"/>
          <w:sz w:val="28"/>
        </w:rPr>
        <w:t xml:space="preserve">
      Порядок создания, деятельности и ликвидации детских общественных объединений осуществляется в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Ребенок и религия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Ребенок имеет право на защиту от принуждения к приобщению к религии. Родителям (законным представителям) запрещается принуждать детей к участию в исполнении религиозных обрядов. Организации образования не вправе обязывать учащихся посещать занятия религиозного содержания. Религиозные объединения не вправе удерживать своих учеников, изъявивших желание оставить учебу религиозного содержания. Запрещается привлекать детей до 16-летнего возраста в религиозные объединения помимо желания родителей (законных представителей) и без учета мнения ребенка.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Защита права ребенка на труд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Ребенок имеет равные возможности на реализацию своих трудовых прав в соответствии с действующим законодательством. Запрещается какая-либо дискриминация прав ребенка в трудовых отношениях. Принудительный труд не допускается.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Организации, осуществляющие функции по защите прав ребенка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дома ребенка общего типа принимаются дети-сироты и дети, оставшиеся без попечения родителей, от рождения до трех лет. В специализированные дома ребенка принимаются дети с дефектами психического и физического развития от рождения до четырех лет. </w:t>
      </w:r>
      <w:r>
        <w:br/>
      </w:r>
      <w:r>
        <w:rPr>
          <w:rFonts w:ascii="Times New Roman"/>
          <w:b w:val="false"/>
          <w:i w:val="false"/>
          <w:color w:val="000000"/>
          <w:sz w:val="28"/>
        </w:rPr>
        <w:t xml:space="preserve">
      В интернатные организации принимаются дети-сироты и дети, оставшиеся без попечения родителей, в возрасте от трех до восемнадцати лет. </w:t>
      </w:r>
      <w:r>
        <w:br/>
      </w:r>
      <w:r>
        <w:rPr>
          <w:rFonts w:ascii="Times New Roman"/>
          <w:b w:val="false"/>
          <w:i w:val="false"/>
          <w:color w:val="000000"/>
          <w:sz w:val="28"/>
        </w:rPr>
        <w:t xml:space="preserve">
      В общеобразовательную школу-интернат общего типа принимаются дети-сироты, дети, оставшиеся без попечения родителей, а также дети из малообеспеченных и многодетных семей в возрасте от шести до восемнадцати лет, не имеющие медицинских противопоказаний для содержания в организациях данного типа. </w:t>
      </w:r>
      <w:r>
        <w:br/>
      </w:r>
      <w:r>
        <w:rPr>
          <w:rFonts w:ascii="Times New Roman"/>
          <w:b w:val="false"/>
          <w:i w:val="false"/>
          <w:color w:val="000000"/>
          <w:sz w:val="28"/>
        </w:rPr>
        <w:t xml:space="preserve">
      В Дом-интернат для умственно-отсталых детей принимаются дети, нуждающиеся в уходе, медицинском, бытовом обслуживании и социально-трудовой адаптации в возрасте от четырех до восемнадцати лет. Порядок приема и условия содержания детей определяется законодательством о детских деревнях семейного типа и Домах юношества. </w:t>
      </w:r>
      <w:r>
        <w:br/>
      </w:r>
      <w:r>
        <w:rPr>
          <w:rFonts w:ascii="Times New Roman"/>
          <w:b w:val="false"/>
          <w:i w:val="false"/>
          <w:color w:val="000000"/>
          <w:sz w:val="28"/>
        </w:rPr>
        <w:t xml:space="preserve">
      В Детскую деревню семейного типа принимаются дети-сироты и дети, оставшиеся без попечения родителей, в возрасте до восемнадцати лет. Порядок приема и условия содержания детей в детских деревнях семейного типа определяется законодательством о детских деревнях семейного типа и Домах юношества. </w:t>
      </w:r>
      <w:r>
        <w:br/>
      </w:r>
      <w:r>
        <w:rPr>
          <w:rFonts w:ascii="Times New Roman"/>
          <w:b w:val="false"/>
          <w:i w:val="false"/>
          <w:color w:val="000000"/>
          <w:sz w:val="28"/>
        </w:rPr>
        <w:t xml:space="preserve">
      В Дом юношества принимаются выпускники детских домов и детских деревень, а также дети-воспитанники детских домов и детских деревень семейного типа в возрасте от шестнадцати до восемнадцати лет. Порядок приема и условия содержания детей в Домах юношества определяется законодательством о детских деревнях семейного типа и Домах юношества. </w:t>
      </w:r>
      <w:r>
        <w:br/>
      </w:r>
      <w:r>
        <w:rPr>
          <w:rFonts w:ascii="Times New Roman"/>
          <w:b w:val="false"/>
          <w:i w:val="false"/>
          <w:color w:val="000000"/>
          <w:sz w:val="28"/>
        </w:rPr>
        <w:t xml:space="preserve">
      2. Условия приема и содержания детей в организациях, осуществляющих функции по защите прав ребенка, в части, не установленной настоящим Законом, определяется Положением об этих организациях, утвержденным органом, уполномоченным Правительством.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 Государственная политика в интересах детей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Цели государственной политики в интересах детей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Целями государственной политики Республики Казахстан в интересах детей являются: </w:t>
      </w:r>
      <w:r>
        <w:br/>
      </w:r>
      <w:r>
        <w:rPr>
          <w:rFonts w:ascii="Times New Roman"/>
          <w:b w:val="false"/>
          <w:i w:val="false"/>
          <w:color w:val="000000"/>
          <w:sz w:val="28"/>
        </w:rPr>
        <w:t xml:space="preserve">
      1) осуществление прав детей, предусмотренных Конституцией, настоящим Законом и иными законодательными актами Республики Казахстан, а также нормами международных договоров, недопущение их дискриминации, упрочение основных гарантий прав и законных интересов детей, а также восстановление их прав в случаях нарушений; </w:t>
      </w:r>
      <w:r>
        <w:br/>
      </w:r>
      <w:r>
        <w:rPr>
          <w:rFonts w:ascii="Times New Roman"/>
          <w:b w:val="false"/>
          <w:i w:val="false"/>
          <w:color w:val="000000"/>
          <w:sz w:val="28"/>
        </w:rPr>
        <w:t xml:space="preserve">
      2) формирование правовых основ гарантий прав ребенка, создание соответствующих органов и организации по защите прав и законных интересов ребенка; </w:t>
      </w:r>
      <w:r>
        <w:br/>
      </w:r>
      <w:r>
        <w:rPr>
          <w:rFonts w:ascii="Times New Roman"/>
          <w:b w:val="false"/>
          <w:i w:val="false"/>
          <w:color w:val="000000"/>
          <w:sz w:val="28"/>
        </w:rPr>
        <w:t xml:space="preserve">
      3) содействие физическому, интеллектуальному, психическому, духовному и нравственному развитию детей, воспитанию в них патриотизма и гражданственности, а также реализации личности ребенка в интересах общества и в соответствии с непротиворечащими Конституции и законодательству традициями народов государства, достижениями народной и мировой культуры. </w:t>
      </w:r>
      <w:r>
        <w:br/>
      </w:r>
      <w:r>
        <w:rPr>
          <w:rFonts w:ascii="Times New Roman"/>
          <w:b w:val="false"/>
          <w:i w:val="false"/>
          <w:color w:val="000000"/>
          <w:sz w:val="28"/>
        </w:rPr>
        <w:t xml:space="preserve">
      2. Государственная политика в интересах детей является приоритетной областью деятельности органов государственного управления и основана на следующих принципах: </w:t>
      </w:r>
      <w:r>
        <w:br/>
      </w:r>
      <w:r>
        <w:rPr>
          <w:rFonts w:ascii="Times New Roman"/>
          <w:b w:val="false"/>
          <w:i w:val="false"/>
          <w:color w:val="000000"/>
          <w:sz w:val="28"/>
        </w:rPr>
        <w:t xml:space="preserve">
      1) законодательное обеспечение прав ребенка; </w:t>
      </w:r>
      <w:r>
        <w:br/>
      </w:r>
      <w:r>
        <w:rPr>
          <w:rFonts w:ascii="Times New Roman"/>
          <w:b w:val="false"/>
          <w:i w:val="false"/>
          <w:color w:val="000000"/>
          <w:sz w:val="28"/>
        </w:rPr>
        <w:t xml:space="preserve">
      2) государственная поддержка семьи в целях обеспечения полноценного воспитания детей, защиты их прав, подготовки их к полноценной жизни в обществе; </w:t>
      </w:r>
      <w:r>
        <w:br/>
      </w:r>
      <w:r>
        <w:rPr>
          <w:rFonts w:ascii="Times New Roman"/>
          <w:b w:val="false"/>
          <w:i w:val="false"/>
          <w:color w:val="000000"/>
          <w:sz w:val="28"/>
        </w:rPr>
        <w:t xml:space="preserve">
      3) установление и соблюдение государственных минимальных социальных стандартов, направленных на улучшение жизни детей с учетом региональных особенностей; </w:t>
      </w:r>
      <w:r>
        <w:br/>
      </w:r>
      <w:r>
        <w:rPr>
          <w:rFonts w:ascii="Times New Roman"/>
          <w:b w:val="false"/>
          <w:i w:val="false"/>
          <w:color w:val="000000"/>
          <w:sz w:val="28"/>
        </w:rPr>
        <w:t xml:space="preserve">
      4) ответственность должностных лиц, граждан за нарушение прав и законных интересов ребенка, причинение ему вреда; </w:t>
      </w:r>
      <w:r>
        <w:br/>
      </w:r>
      <w:r>
        <w:rPr>
          <w:rFonts w:ascii="Times New Roman"/>
          <w:b w:val="false"/>
          <w:i w:val="false"/>
          <w:color w:val="000000"/>
          <w:sz w:val="28"/>
        </w:rPr>
        <w:t xml:space="preserve">
      5) государственная поддержка общественных объединений и иных организаций, осуществляющие функции по деятельности по защите прав и законных интересов ребенка.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Полномочия центральных и местных исполнительных органов Республики Казахстан по вопросам защиты прав ребенка в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 полномочиям центральных исполнительных органов по обеспечению гарантий прав ребенка относятся: </w:t>
      </w:r>
      <w:r>
        <w:br/>
      </w:r>
      <w:r>
        <w:rPr>
          <w:rFonts w:ascii="Times New Roman"/>
          <w:b w:val="false"/>
          <w:i w:val="false"/>
          <w:color w:val="000000"/>
          <w:sz w:val="28"/>
        </w:rPr>
        <w:t xml:space="preserve">
      1) установление основ государственной политики в интересах детей; </w:t>
      </w:r>
      <w:r>
        <w:br/>
      </w:r>
      <w:r>
        <w:rPr>
          <w:rFonts w:ascii="Times New Roman"/>
          <w:b w:val="false"/>
          <w:i w:val="false"/>
          <w:color w:val="000000"/>
          <w:sz w:val="28"/>
        </w:rPr>
        <w:t xml:space="preserve">
      2) выбор приоритетных направлений деятельности по обеспечению прав и законных интересов ребенка, охраны его здоровья и нравственности; </w:t>
      </w:r>
      <w:r>
        <w:br/>
      </w:r>
      <w:r>
        <w:rPr>
          <w:rFonts w:ascii="Times New Roman"/>
          <w:b w:val="false"/>
          <w:i w:val="false"/>
          <w:color w:val="000000"/>
          <w:sz w:val="28"/>
        </w:rPr>
        <w:t xml:space="preserve">
      3) принятие органами государственного управления в пределах своей компетенции нормативных правовых актов по регулированию и защите прав и свобод ребенка; </w:t>
      </w:r>
      <w:r>
        <w:br/>
      </w:r>
      <w:r>
        <w:rPr>
          <w:rFonts w:ascii="Times New Roman"/>
          <w:b w:val="false"/>
          <w:i w:val="false"/>
          <w:color w:val="000000"/>
          <w:sz w:val="28"/>
        </w:rPr>
        <w:t xml:space="preserve">
      4) установление государственных минимальных социальных стандартов, направленных на улучшение жизни детей; </w:t>
      </w:r>
      <w:r>
        <w:br/>
      </w:r>
      <w:r>
        <w:rPr>
          <w:rFonts w:ascii="Times New Roman"/>
          <w:b w:val="false"/>
          <w:i w:val="false"/>
          <w:color w:val="000000"/>
          <w:sz w:val="28"/>
        </w:rPr>
        <w:t xml:space="preserve">
      5) финансирование государственных мероприятий по реализации государственной политики в интересах детей за счет средств государственного бюджета, внебюджетных источников и иных не запрещенных законом источников. </w:t>
      </w:r>
      <w:r>
        <w:br/>
      </w:r>
      <w:r>
        <w:rPr>
          <w:rFonts w:ascii="Times New Roman"/>
          <w:b w:val="false"/>
          <w:i w:val="false"/>
          <w:color w:val="000000"/>
          <w:sz w:val="28"/>
        </w:rPr>
        <w:t xml:space="preserve">
      2. К полномочиям местных исполнительных органов на осуществление гарантий прав ребенка относятся: </w:t>
      </w:r>
      <w:r>
        <w:br/>
      </w:r>
      <w:r>
        <w:rPr>
          <w:rFonts w:ascii="Times New Roman"/>
          <w:b w:val="false"/>
          <w:i w:val="false"/>
          <w:color w:val="000000"/>
          <w:sz w:val="28"/>
        </w:rPr>
        <w:t xml:space="preserve">
      1) обеспечение реализации государственных программ, местных программ защиты прав и законных интересов детей, поддержки детства; </w:t>
      </w:r>
      <w:r>
        <w:br/>
      </w:r>
      <w:r>
        <w:rPr>
          <w:rFonts w:ascii="Times New Roman"/>
          <w:b w:val="false"/>
          <w:i w:val="false"/>
          <w:color w:val="000000"/>
          <w:sz w:val="28"/>
        </w:rPr>
        <w:t xml:space="preserve">
      2) участие в формировании социальной инфраструктуры для детей; </w:t>
      </w:r>
      <w:r>
        <w:br/>
      </w:r>
      <w:r>
        <w:rPr>
          <w:rFonts w:ascii="Times New Roman"/>
          <w:b w:val="false"/>
          <w:i w:val="false"/>
          <w:color w:val="000000"/>
          <w:sz w:val="28"/>
        </w:rPr>
        <w:t xml:space="preserve">
      3) определение порядка информирования и проведения консультаций, осуществления мероприятий по защите прав и законных интересов ребенка. </w:t>
      </w:r>
      <w:r>
        <w:br/>
      </w:r>
      <w:r>
        <w:rPr>
          <w:rFonts w:ascii="Times New Roman"/>
          <w:b w:val="false"/>
          <w:i w:val="false"/>
          <w:color w:val="000000"/>
          <w:sz w:val="28"/>
        </w:rPr>
        <w:t xml:space="preserve">
      3. Центральные исполнительные органы совместно с местными исполнительными органами осуществляют: </w:t>
      </w:r>
      <w:r>
        <w:br/>
      </w:r>
      <w:r>
        <w:rPr>
          <w:rFonts w:ascii="Times New Roman"/>
          <w:b w:val="false"/>
          <w:i w:val="false"/>
          <w:color w:val="000000"/>
          <w:sz w:val="28"/>
        </w:rPr>
        <w:t xml:space="preserve">
      1) выработку совместных направлений деятельности по обеспечению прав и законных интересов ребенка в государстве; </w:t>
      </w:r>
      <w:r>
        <w:br/>
      </w:r>
      <w:r>
        <w:rPr>
          <w:rFonts w:ascii="Times New Roman"/>
          <w:b w:val="false"/>
          <w:i w:val="false"/>
          <w:color w:val="000000"/>
          <w:sz w:val="28"/>
        </w:rPr>
        <w:t xml:space="preserve">
      2) мероприятия по реализации государственной политики в интересах детей в области воспитания, образования, здравоохранения, науки, культуры, физической культуры и спорта, социального обслуживания и социальной зашиты семьи.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 Защита прав ребенка, находящегося в неблагоприятных условиях и экстремальных ситуациях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Защита прав детей-сирот и детей, оставшихся без попечения родителей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Дети-сироты и дети, оставшиеся без попечения родителей, имеют право на особую заботу со стороны государства об условиях их жизни и развития, защиту от жестокости и бесчеловечного отношения. </w:t>
      </w:r>
      <w:r>
        <w:br/>
      </w:r>
      <w:r>
        <w:rPr>
          <w:rFonts w:ascii="Times New Roman"/>
          <w:b w:val="false"/>
          <w:i w:val="false"/>
          <w:color w:val="000000"/>
          <w:sz w:val="28"/>
        </w:rPr>
        <w:t xml:space="preserve">
      Государственные органы, осуществляющие функции в сфере защиты прав ребенка, должны принимать все меры для определения детей-сирот и детей, оставшихся без попечения родителей, в другую семью на усыновление, опеку (попечительство) или патронат либо в организации, осуществляющие функции по защите прав ребенка. Государство в соответствии с законодательством оказывает материальную поддержку опекунским (приемным) семьям и организациям, осуществляющим функции по защите прав ребенка. При невозможности определения такого ребенка в семью в Республике Казахстан допускается его усыновление, установление опеки (попечительства) в интересах ребенка иностранными гражданами и лицами без гражданства в порядке, устанавливаемом законодательством Республики Казахстан. </w:t>
      </w:r>
      <w:r>
        <w:br/>
      </w:r>
      <w:r>
        <w:rPr>
          <w:rFonts w:ascii="Times New Roman"/>
          <w:b w:val="false"/>
          <w:i w:val="false"/>
          <w:color w:val="000000"/>
          <w:sz w:val="28"/>
        </w:rPr>
        <w:t xml:space="preserve">
      Не допускается получение неоправданных финансовых выгод вследствие усыновления или опекунства (попечительства). </w:t>
      </w:r>
      <w:r>
        <w:br/>
      </w:r>
      <w:r>
        <w:rPr>
          <w:rFonts w:ascii="Times New Roman"/>
          <w:b w:val="false"/>
          <w:i w:val="false"/>
          <w:color w:val="000000"/>
          <w:sz w:val="28"/>
        </w:rPr>
        <w:t xml:space="preserve">
      В интересах ребенка оценка его здоровья, условий проживания в семье усыновителя, опекуна (попечителя) осуществляется государственными органами, осуществляющими функции по защите прав детей, конфиденциально. </w:t>
      </w:r>
      <w:r>
        <w:br/>
      </w:r>
      <w:r>
        <w:rPr>
          <w:rFonts w:ascii="Times New Roman"/>
          <w:b w:val="false"/>
          <w:i w:val="false"/>
          <w:color w:val="000000"/>
          <w:sz w:val="28"/>
        </w:rPr>
        <w:t xml:space="preserve">
      Ребенок, достигший 16-летнего возраста, имеет право жить самостоятельно при наличии условий для проживания, материальной поддержки государства и осуществления контроля со стороны органов опеки и попечительства.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Зашита прав детей, находящихся на содержании и воспитании в организациях, осуществляющих функции по защите прав ребенка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Дети-сироты и дети, оставшиеся без попечения родителей, при невозможности передать детей на воспитание в семью определяются в организацию, осуществляющую функции по защите прав детей, на государственное обеспечение. Государственные социальные пособия, алименты и выплаты детям, находящимся на содержании и воспитании в таких организациях, выплачиваются в порядке, определенном законодательством Республики Казахстан. </w:t>
      </w:r>
      <w:r>
        <w:br/>
      </w:r>
      <w:r>
        <w:rPr>
          <w:rFonts w:ascii="Times New Roman"/>
          <w:b w:val="false"/>
          <w:i w:val="false"/>
          <w:color w:val="000000"/>
          <w:sz w:val="28"/>
        </w:rPr>
        <w:t xml:space="preserve">
      В целях полноценного физического, интеллектуального и духовного развития, подготовки к самостоятельной жизни детям - воспитанникам организаций, осуществляющих функции по защите их прав, создаются все необходимые условия, приближенные к семейным, обеспечивается сохранение их родного языка, культуры, национальных обычаев и традиций. </w:t>
      </w:r>
      <w:r>
        <w:br/>
      </w:r>
      <w:r>
        <w:rPr>
          <w:rFonts w:ascii="Times New Roman"/>
          <w:b w:val="false"/>
          <w:i w:val="false"/>
          <w:color w:val="000000"/>
          <w:sz w:val="28"/>
        </w:rPr>
        <w:t xml:space="preserve">
      Работники этих организаций, выполняющие воспитательные функции, совершившие аморальный проступок, подлежат привлечению к ответственности в порядке, определенном законодательством Республики Казахстан. </w:t>
      </w:r>
      <w:r>
        <w:br/>
      </w:r>
      <w:r>
        <w:rPr>
          <w:rFonts w:ascii="Times New Roman"/>
          <w:b w:val="false"/>
          <w:i w:val="false"/>
          <w:color w:val="000000"/>
          <w:sz w:val="28"/>
        </w:rPr>
        <w:t xml:space="preserve">
      Защита прав и интересов выпускников организаций, осуществляющих функции по защите прав ребенка, предоставление им во внеочередном порядке жилья, выдача установленного материального обеспечения, страхование, трудоустройство возлагаются на местные исполнительные органы, в порядке, установленном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Защита имущественных прав детей-сирот и детей, оставшихся без попечения родителей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Управление имуществом детей-сирот и детей, оставшихся без попечения родителей, производится по договору доверительного управления имуществом. Доверительным управляющим может быть любой законный представитель ребенка, если иное не предусмотрено законодательными актами. Законный представитель ребенка осуществляет доверительное управление имуществом в пределах, установленных законодательством, и в рамках полномочий, предоставленных органом опеки и попечительства. </w:t>
      </w:r>
      <w:r>
        <w:br/>
      </w:r>
      <w:r>
        <w:rPr>
          <w:rFonts w:ascii="Times New Roman"/>
          <w:b w:val="false"/>
          <w:i w:val="false"/>
          <w:color w:val="000000"/>
          <w:sz w:val="28"/>
        </w:rPr>
        <w:t xml:space="preserve">
      Доходы детей-сирот и детей, оставшихся без попечения родителей, в том числе доходы, причитающиеся ребенку от доверительного управления его имуществом, за исключением доходов, которыми ребенок вправе распоряжаться самостоятельно, расходуются законным представителем исключительно в интересах ребенка и с предварительного разрешения органа опеки и попечительства. </w:t>
      </w:r>
      <w:r>
        <w:br/>
      </w:r>
      <w:r>
        <w:rPr>
          <w:rFonts w:ascii="Times New Roman"/>
          <w:b w:val="false"/>
          <w:i w:val="false"/>
          <w:color w:val="000000"/>
          <w:sz w:val="28"/>
        </w:rPr>
        <w:t xml:space="preserve">
      Без предварительного разрешения органа опеки и попечительства законный представитель вправе производить незначительные расходы за счет сумм, причитающихся подопечному в качестве его дохода, необходимые для содержания подопечного. </w:t>
      </w:r>
      <w:r>
        <w:br/>
      </w:r>
      <w:r>
        <w:rPr>
          <w:rFonts w:ascii="Times New Roman"/>
          <w:b w:val="false"/>
          <w:i w:val="false"/>
          <w:color w:val="000000"/>
          <w:sz w:val="28"/>
        </w:rPr>
        <w:t xml:space="preserve">
      2. Законный представитель не вправе без предварительного разрешения органа опеки и попечительства совершать или давать согласие на совершение сделок по отчуждению, в том числе обмену или дарению имущества ребенка, либо заключать от его имени договор поручительства, сдаче имущества внаем (в аренду), в безвозмездное пользование или в залог, сделок, влекущих отказ от принадлежащих подопечному прав от наследства по закону и по завещанию, раздел его имущества или выдел из него доли, а также любых других сделок, влекущих уменьшение имущества подопечного. Расходование средств, полученных в результате указанных сделок, осуществляет законный представитель ребенка с согласия органа опеки и попечительства.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Защита прав детей-инвалидов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Дети-инвалиды, включая детей с недостатками умственного или физического развития, имеют право на получение медико-социальной помощи в специализированных детских организациях, выбор ими и родителями учебного заведения, право на среднее и профессиональное образование, трудоустройство в соответствии с их возможностями, социальную реабилитацию, полноценную жизнь в условиях, обеспечивающих их достоинство, способствующих активному включению в жизнь общества. </w:t>
      </w:r>
      <w:r>
        <w:br/>
      </w:r>
      <w:r>
        <w:rPr>
          <w:rFonts w:ascii="Times New Roman"/>
          <w:b w:val="false"/>
          <w:i w:val="false"/>
          <w:color w:val="000000"/>
          <w:sz w:val="28"/>
        </w:rPr>
        <w:t xml:space="preserve">
      Одновременно государство осуществляет комплекс медицинских, правовых, социально-экономических мер, направленных на профилактику лечения заболеваний таких детей.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Защита прав детей, пострадавших от стихийных бедствий, аварий и катастроф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Детям, оказавшимся в экстремальных ситуациях (стихийные бедствия, аварии, катастрофы, загрязненность окружающей среды как следствие экологических бедствий, деятельности промышленных предприятий и другие), государство оказывает срочную безвозмездную помощь, принимает неотложные меры по отселению их из зоны опасности, заботится о воссоединении с семьей, оказывает необходимую медицинскую помощь, в том числе и в других странах. </w:t>
      </w:r>
      <w:r>
        <w:br/>
      </w:r>
      <w:r>
        <w:rPr>
          <w:rFonts w:ascii="Times New Roman"/>
          <w:b w:val="false"/>
          <w:i w:val="false"/>
          <w:color w:val="000000"/>
          <w:sz w:val="28"/>
        </w:rPr>
        <w:t xml:space="preserve">
      Этим детям в случае потери родителей обеспечивается такая же социальная защита, как и любому ребенку, оставшемуся без родительской опеки.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Запрещение участия детей в военных действиях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Запрещается привлечение ребенка к участию в военных действиях, вооруженных конфликтах, пропаганда среди детей войны и насилия, создание детских военизированных формирований, кроме предусмотренных законодательством. </w:t>
      </w:r>
      <w:r>
        <w:br/>
      </w:r>
      <w:r>
        <w:rPr>
          <w:rFonts w:ascii="Times New Roman"/>
          <w:b w:val="false"/>
          <w:i w:val="false"/>
          <w:color w:val="000000"/>
          <w:sz w:val="28"/>
        </w:rPr>
        <w:t xml:space="preserve">
      Призыв лиц на срочную службу в Вооруженные Силы Республики Казахстан производится по достижении ими 18-летнего возраста. Принятие несовершеннолетних на учебу в военно-учебные заведения осуществляется в порядке, предусмотренном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Защита прав детей-беженцев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Дети-беженцы, лишившиеся жилья и личного имущества в результате военных действий, вооруженных конфликтов, преследований по признаку расы, вероисповедания, гражданства, принадлежности к определенной социальной группе или политических убеждений, и по иным основаниям, имеют право на защиту своих интересов. </w:t>
      </w:r>
      <w:r>
        <w:br/>
      </w:r>
      <w:r>
        <w:rPr>
          <w:rFonts w:ascii="Times New Roman"/>
          <w:b w:val="false"/>
          <w:i w:val="false"/>
          <w:color w:val="000000"/>
          <w:sz w:val="28"/>
        </w:rPr>
        <w:t xml:space="preserve">
      Органы опеки и попечительства по месту нахождения ребенка, территориальные службы миграции содействуют в получении сведений о наличии и месте проживания родителей либо иных родственников или законных представителей, при необходимости определяют ребенка в лечебно-профилактическую или учебно-воспитательную организацию, осуществляющую функции по защите прав ребенка.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Защита прав несовершеннолетнего при привлечении его к ответственности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Право на личную свободу несовершеннолетнего охраняется законом. Задержание или арест несовершеннолетних применяется как крайняя мера в случаях, предусмотренных законодательными актами. О задержании, аресте или продлении срока под стражей несовершеннолетнего немедленно сообщается родителям или другим его законным представителям, а также органам прокуратуры. </w:t>
      </w:r>
      <w:r>
        <w:br/>
      </w:r>
      <w:r>
        <w:rPr>
          <w:rFonts w:ascii="Times New Roman"/>
          <w:b w:val="false"/>
          <w:i w:val="false"/>
          <w:color w:val="000000"/>
          <w:sz w:val="28"/>
        </w:rPr>
        <w:t xml:space="preserve">
      Запрещается содержание несовершеннолетних в одном помещении с задержанными, арестованными или осужденными взрослыми лицами. </w:t>
      </w:r>
      <w:r>
        <w:br/>
      </w:r>
      <w:r>
        <w:rPr>
          <w:rFonts w:ascii="Times New Roman"/>
          <w:b w:val="false"/>
          <w:i w:val="false"/>
          <w:color w:val="000000"/>
          <w:sz w:val="28"/>
        </w:rPr>
        <w:t xml:space="preserve">
      В случае привлечения несовершеннолетних к уголовной ответственности участие адвоката и законного представителя на всех стадиях производства по уголовному делу обязательно. </w:t>
      </w:r>
      <w:r>
        <w:br/>
      </w:r>
      <w:r>
        <w:rPr>
          <w:rFonts w:ascii="Times New Roman"/>
          <w:b w:val="false"/>
          <w:i w:val="false"/>
          <w:color w:val="000000"/>
          <w:sz w:val="28"/>
        </w:rPr>
        <w:t xml:space="preserve">
      При привлечении несовершеннолетнего, не достигшего 16-летнего возраста, к уголовной ответственности, а также достигшего этого возраста, но имеющий признаки отсталости в психическом развитии, участие педагога или психолога обязательно. Для решения вопроса о наличии у несовершеннолетнего подозреваемого, обвиняемого психического заболевания или аномалии развития и его способности полностью или частично отдавать отчет в своих действиях и руководить ими в конкретной ситуации назначение комплексной психолого-психиатрической экспертизы обязательно. </w:t>
      </w:r>
      <w:r>
        <w:br/>
      </w:r>
      <w:r>
        <w:rPr>
          <w:rFonts w:ascii="Times New Roman"/>
          <w:b w:val="false"/>
          <w:i w:val="false"/>
          <w:color w:val="000000"/>
          <w:sz w:val="28"/>
        </w:rPr>
        <w:t xml:space="preserve">
      Не допускается применение насилия, угроз либо иных незаконных действий в отношении несовершеннолетних с целью принуждения их к даче показаний в качестве свидетеля или признания своей вины. </w:t>
      </w:r>
      <w:r>
        <w:br/>
      </w:r>
      <w:r>
        <w:rPr>
          <w:rFonts w:ascii="Times New Roman"/>
          <w:b w:val="false"/>
          <w:i w:val="false"/>
          <w:color w:val="000000"/>
          <w:sz w:val="28"/>
        </w:rPr>
        <w:t xml:space="preserve">
      Рассмотрение судебных дел в отношении несовершеннолетних осуществляется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Зашита прав несовершеннолетнего в специальных воспитательных учреждениях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Направление несовершеннолетнего в специальное воспитательное учреждение производится только судом по представлению комиссии по делам несовершеннолетних местного органа власти. </w:t>
      </w:r>
      <w:r>
        <w:br/>
      </w:r>
      <w:r>
        <w:rPr>
          <w:rFonts w:ascii="Times New Roman"/>
          <w:b w:val="false"/>
          <w:i w:val="false"/>
          <w:color w:val="000000"/>
          <w:sz w:val="28"/>
        </w:rPr>
        <w:t xml:space="preserve">
      Несовершеннолетний, находящийся в специальном воспитательном учреждении, имеет право на гуманное обращение, охрану здоровья, получение среднего образования и профессиональной подготовки, свидания с родителями, близкими родственниками, переписку.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Зашита ребенка от насильственного перемещения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Государство принимает меры против незаконного перемещения и невозвращения детей из-за границы, их похищения, торговли детьми в любых целях и в любой форме в соответствии с действующим законодательством Республики Казахстан и нормами международного права.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 Защита прав и охраняемых законом интересов ребенка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Законные представители ребенка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Законные представители осуществляют представительство детей и защиту их прав и охраняемых законом интересов в отношениях с любыми лицами во всех государственных органах и организациях, в том числе в судах, без специального полномочия на основании свидетельства о рождении (или усыновлении) ребенка, паспорта родителей, удостоверения личности опекуна. </w:t>
      </w:r>
      <w:r>
        <w:br/>
      </w:r>
      <w:r>
        <w:rPr>
          <w:rFonts w:ascii="Times New Roman"/>
          <w:b w:val="false"/>
          <w:i w:val="false"/>
          <w:color w:val="000000"/>
          <w:sz w:val="28"/>
        </w:rPr>
        <w:t xml:space="preserve">
      Права и охраняемые законом интересы несовершеннолетних в возрасте от 14 до 18 лет защищаются их законными представителями, за исключением случаев, когда действующим законодательством Республики Казахстан предусмотрено право несовершеннолетнего самостоятельно вступать в гражданские, брачно-семейные, трудовые и иные правоотношения и защищать свои права и интересы. </w:t>
      </w:r>
      <w:r>
        <w:br/>
      </w:r>
      <w:r>
        <w:rPr>
          <w:rFonts w:ascii="Times New Roman"/>
          <w:b w:val="false"/>
          <w:i w:val="false"/>
          <w:color w:val="000000"/>
          <w:sz w:val="28"/>
        </w:rPr>
        <w:t xml:space="preserve">
      Представительство и защита интересов детей, находящихся в воспитательных, лечебных организациях, организациях социальной защиты населения или других аналогичных организациях, осуществляются этими организациями в соответствии с законодательством. </w:t>
      </w:r>
      <w:r>
        <w:br/>
      </w:r>
      <w:r>
        <w:rPr>
          <w:rFonts w:ascii="Times New Roman"/>
          <w:b w:val="false"/>
          <w:i w:val="false"/>
          <w:color w:val="000000"/>
          <w:sz w:val="28"/>
        </w:rPr>
        <w:t xml:space="preserve">
      Представительство и защита прав и охраняемых законом интересов ребенка оставшегося без попечения родителей, временно, до устройства ребенка в семью или организацию, осуществляющую функцию по защите прав детей, возлагается на орган опеки и попечительства.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Защита прав и охраняемых законом интересов детей законными представителями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Осуществление функций по опеке и попечительству в отношении несовершеннолетних возлагается на местные исполнительные органы. </w:t>
      </w:r>
      <w:r>
        <w:br/>
      </w:r>
      <w:r>
        <w:rPr>
          <w:rFonts w:ascii="Times New Roman"/>
          <w:b w:val="false"/>
          <w:i w:val="false"/>
          <w:color w:val="000000"/>
          <w:sz w:val="28"/>
        </w:rPr>
        <w:t xml:space="preserve">
      Органы опеки и попечительства: </w:t>
      </w:r>
      <w:r>
        <w:br/>
      </w:r>
      <w:r>
        <w:rPr>
          <w:rFonts w:ascii="Times New Roman"/>
          <w:b w:val="false"/>
          <w:i w:val="false"/>
          <w:color w:val="000000"/>
          <w:sz w:val="28"/>
        </w:rPr>
        <w:t xml:space="preserve">
      обеспечивают устройство детей, оставшихся без попечения родителей, защищают права и представляют интересы этих детей в судебных, административных и иных органах; </w:t>
      </w:r>
      <w:r>
        <w:br/>
      </w:r>
      <w:r>
        <w:rPr>
          <w:rFonts w:ascii="Times New Roman"/>
          <w:b w:val="false"/>
          <w:i w:val="false"/>
          <w:color w:val="000000"/>
          <w:sz w:val="28"/>
        </w:rPr>
        <w:t xml:space="preserve">
      беспрепятственно посещают семьи, пребывание детей в которых представляет угрозу их жизни и здоровью; </w:t>
      </w:r>
      <w:r>
        <w:br/>
      </w:r>
      <w:r>
        <w:rPr>
          <w:rFonts w:ascii="Times New Roman"/>
          <w:b w:val="false"/>
          <w:i w:val="false"/>
          <w:color w:val="000000"/>
          <w:sz w:val="28"/>
        </w:rPr>
        <w:t xml:space="preserve">
      производят обследование условий жизни детей, родителей, а также лиц, претендующих на воспитание ребенка; </w:t>
      </w:r>
      <w:r>
        <w:br/>
      </w:r>
      <w:r>
        <w:rPr>
          <w:rFonts w:ascii="Times New Roman"/>
          <w:b w:val="false"/>
          <w:i w:val="false"/>
          <w:color w:val="000000"/>
          <w:sz w:val="28"/>
        </w:rPr>
        <w:t xml:space="preserve">
      рассматривают споры, связанные с воспитанием детей, дают заключения по спорам о детях между родителями, между родителями и другими лицами; </w:t>
      </w:r>
      <w:r>
        <w:br/>
      </w:r>
      <w:r>
        <w:rPr>
          <w:rFonts w:ascii="Times New Roman"/>
          <w:b w:val="false"/>
          <w:i w:val="false"/>
          <w:color w:val="000000"/>
          <w:sz w:val="28"/>
        </w:rPr>
        <w:t xml:space="preserve">
      направляют материалы о привлечении к ответственности родителей и лиц, их заменяющих, в комиссию по защите прав несовершеннолетних либо обращаются в суд; </w:t>
      </w:r>
      <w:r>
        <w:br/>
      </w:r>
      <w:r>
        <w:rPr>
          <w:rFonts w:ascii="Times New Roman"/>
          <w:b w:val="false"/>
          <w:i w:val="false"/>
          <w:color w:val="000000"/>
          <w:sz w:val="28"/>
        </w:rPr>
        <w:t xml:space="preserve">
      по требованию судебного исполнителя обеспечивают постановление суда по спорам, связанным с воспитанием детей; </w:t>
      </w:r>
      <w:r>
        <w:br/>
      </w:r>
      <w:r>
        <w:rPr>
          <w:rFonts w:ascii="Times New Roman"/>
          <w:b w:val="false"/>
          <w:i w:val="false"/>
          <w:color w:val="000000"/>
          <w:sz w:val="28"/>
        </w:rPr>
        <w:t xml:space="preserve">
      оказывают информационную, консультационно-психологическую, педагогическую, юридическую и иную помощь по вопросам зашиты прав и охраняемых законом интересов детей; </w:t>
      </w:r>
      <w:r>
        <w:br/>
      </w:r>
      <w:r>
        <w:rPr>
          <w:rFonts w:ascii="Times New Roman"/>
          <w:b w:val="false"/>
          <w:i w:val="false"/>
          <w:color w:val="000000"/>
          <w:sz w:val="28"/>
        </w:rPr>
        <w:t xml:space="preserve">
      осуществляют контроль за условиями воспитания и содержания детей в семьях усыновителей, опекунов (попечителей), приемных родителей, патронатных воспитателей, в организациях, осуществляющих функции по защите прав ребенка; </w:t>
      </w:r>
      <w:r>
        <w:br/>
      </w:r>
      <w:r>
        <w:rPr>
          <w:rFonts w:ascii="Times New Roman"/>
          <w:b w:val="false"/>
          <w:i w:val="false"/>
          <w:color w:val="000000"/>
          <w:sz w:val="28"/>
        </w:rPr>
        <w:t xml:space="preserve">
      дают предварительное разрешение родителям и опекунам малолетних (не достигших 14 лет) детей на совершение сделок от имени детей, а также разрешение попечителям давать согласие на совершение сделок, которые несовершеннолетние не вправе совершать самостоятельно, по отчуждению (в том числе обмену или дарению) имущества ребенка, сдаче его в наем (аренду), в безвозмездное пользование или в залог, сделок, влекущих отказ от принадлежащих ребенку прав, раздел его имущества или выдел из него долей, а также любых других сделок, влекущих уменьшение имущества ребенка; </w:t>
      </w:r>
      <w:r>
        <w:br/>
      </w:r>
      <w:r>
        <w:rPr>
          <w:rFonts w:ascii="Times New Roman"/>
          <w:b w:val="false"/>
          <w:i w:val="false"/>
          <w:color w:val="000000"/>
          <w:sz w:val="28"/>
        </w:rPr>
        <w:t xml:space="preserve">
      иные функции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Зашита прав и охраняемых законом интересов детей судом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Защита прав и охраняемых законом интересов ребенка осуществляется судами. Суд может признать обязательным участие прокурора по делам, связанным с защитой прав и охраняемых законом интересов ребенка (в частности, по делам о лишении родительских прав, отобрании ребенка, об отмене усыновления, признании усыновления недействительным, по делам о нарушении жилищных прав и интересов ребенка и др.), и извещает об этом прокурора.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Защита прав и охраняемых законом интересов детей прокуратурой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Надзор за исполнением законодательства о правах ребенка издаваемых правовых актов осуществляется прокуратурой. </w:t>
      </w:r>
      <w:r>
        <w:br/>
      </w:r>
      <w:r>
        <w:rPr>
          <w:rFonts w:ascii="Times New Roman"/>
          <w:b w:val="false"/>
          <w:i w:val="false"/>
          <w:color w:val="000000"/>
          <w:sz w:val="28"/>
        </w:rPr>
        <w:t xml:space="preserve">
      Прокурор имеет право обратиться в суд с заявлением в защиту прав и охраняемых законом интересов ребенка или вступить в дело в любой стадии процесса, если этого требует охрана прав и законных интересов ребенка. </w:t>
      </w:r>
      <w:r>
        <w:br/>
      </w:r>
      <w:r>
        <w:rPr>
          <w:rFonts w:ascii="Times New Roman"/>
          <w:b w:val="false"/>
          <w:i w:val="false"/>
          <w:color w:val="000000"/>
          <w:sz w:val="28"/>
        </w:rPr>
        <w:t xml:space="preserve">
      Прокурор обязан принять участие в рассмотрении дела в суде, если его участие обязательно по действующему законодательству либо если суд при рассмотрении конкретного дела признал участие прокурора обязательным.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Защита прав и охраняемых законом интересов детей нотариатом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Защита прав и охраняемых законом интересов ребенка при совершении государственными и частными нотариусами нотариальных действий от имени государства обеспечивается в соответствии с законодательством Республики Казахстан о нотариате. </w:t>
      </w:r>
      <w:r>
        <w:br/>
      </w:r>
      <w:r>
        <w:rPr>
          <w:rFonts w:ascii="Times New Roman"/>
          <w:b w:val="false"/>
          <w:i w:val="false"/>
          <w:color w:val="000000"/>
          <w:sz w:val="28"/>
        </w:rPr>
        <w:t xml:space="preserve">
      Сделки по распоряжению имуществом, принадлежащим на праве собственности ребенку, а также сделки, направленные на отказ от принадлежащих ребенку прав, удостоверяются нотариусом после представления письменного разрешения органов опеки и попечительства. </w:t>
      </w:r>
      <w:r>
        <w:br/>
      </w:r>
      <w:r>
        <w:rPr>
          <w:rFonts w:ascii="Times New Roman"/>
          <w:b w:val="false"/>
          <w:i w:val="false"/>
          <w:color w:val="000000"/>
          <w:sz w:val="28"/>
        </w:rPr>
        <w:t xml:space="preserve">
      Письменное разрешение органов опеки и попечительства требуется также для совершения сделок по отчуждению жилых помещений, в которых проживают несовершеннолетние члены семьи собственника жилого помещения и в других случаях, предусмотренных законодательством. </w:t>
      </w:r>
      <w:r>
        <w:br/>
      </w:r>
      <w:r>
        <w:rPr>
          <w:rFonts w:ascii="Times New Roman"/>
          <w:b w:val="false"/>
          <w:i w:val="false"/>
          <w:color w:val="000000"/>
          <w:sz w:val="28"/>
        </w:rPr>
        <w:t xml:space="preserve">
      При обнаружении нотариусом нарушения имущественных прав и интересов детей он отказывает в совершении нотариальных действий и обязан сообщить о нарушении прав ребенка в органы опеки и попечительства по месту жительства ребенка либо прокурору.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Защита прав и охраняемых законом интересов детей органами записи актов гражданского состояния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Защита прав и охраняемых законом интересов детей осуществляется органами записи актов гражданского состояния при регистрации ребенка, установлении отцовства, усыновлении (удочерении), изменении фамилии, имени, отчества и в других случаях, предусмотренных гражданским, семейным законодательством и законодательством об актах гражданского состояния.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Защита прав и интересов ребенка органами внутренних дел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Подразделения по предупреждению правонарушений несовершеннолетних как структура органов внутренних дел участвуют в защите прав и охраняемых законом интересов ребенка. </w:t>
      </w:r>
      <w:r>
        <w:br/>
      </w:r>
      <w:r>
        <w:rPr>
          <w:rFonts w:ascii="Times New Roman"/>
          <w:b w:val="false"/>
          <w:i w:val="false"/>
          <w:color w:val="000000"/>
          <w:sz w:val="28"/>
        </w:rPr>
        <w:t xml:space="preserve">
      Подразделения по предупреждению правонарушений несовершеннолетних: </w:t>
      </w:r>
      <w:r>
        <w:br/>
      </w:r>
      <w:r>
        <w:rPr>
          <w:rFonts w:ascii="Times New Roman"/>
          <w:b w:val="false"/>
          <w:i w:val="false"/>
          <w:color w:val="000000"/>
          <w:sz w:val="28"/>
        </w:rPr>
        <w:t xml:space="preserve">
      предупреждают административные правонарушения и преступления несовершеннолетних, содействуют их раскрытию в процессе проведения профилактической работы; </w:t>
      </w:r>
      <w:r>
        <w:br/>
      </w:r>
      <w:r>
        <w:rPr>
          <w:rFonts w:ascii="Times New Roman"/>
          <w:b w:val="false"/>
          <w:i w:val="false"/>
          <w:color w:val="000000"/>
          <w:sz w:val="28"/>
        </w:rPr>
        <w:t xml:space="preserve">
      проводят самостоятельно или по постановлению уполномоченного органа по защите прав ребенка профилактическую работу и принимают установленные законом меры воздействия в отношении несовершеннолетних, совершивших преступления или правонарушения; </w:t>
      </w:r>
      <w:r>
        <w:br/>
      </w:r>
      <w:r>
        <w:rPr>
          <w:rFonts w:ascii="Times New Roman"/>
          <w:b w:val="false"/>
          <w:i w:val="false"/>
          <w:color w:val="000000"/>
          <w:sz w:val="28"/>
        </w:rPr>
        <w:t xml:space="preserve">
      рассматривают заявления и сообщения о правонарушениях несовершеннолетних, не достигших возраста, с которого наступает уголовная ответственность, и принимают по ним решения в соответствии с законодательством; </w:t>
      </w:r>
      <w:r>
        <w:br/>
      </w:r>
      <w:r>
        <w:rPr>
          <w:rFonts w:ascii="Times New Roman"/>
          <w:b w:val="false"/>
          <w:i w:val="false"/>
          <w:color w:val="000000"/>
          <w:sz w:val="28"/>
        </w:rPr>
        <w:t xml:space="preserve">
      проводят профилактическую работу и принимают установленные законодательством меры воздействия в отношении родителей, опекунов, попечителей несовершеннолетних, если они не выполняют свои обязанности по воспитанию несовершеннолетних и (или) своим поведением способствуют совершению ими правонарушений.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Защита прав и охраняемых законом интересов детей общественными объединениями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Общественные объединения имеют право принятия на себя полномочий по защите прав ребенка, обратившегося к ним за помощью, или по просьбе его родителей выступать в качестве законных представителей в административных и судебных органах, если это предусмотрено уставом или положением, на основании которого действует данное общественное объединение.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Судебный порядок разрешения споров при исполнении настоящего закона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Родители (лица, их заменяющие), а также лица, осуществляющие мероприятия по образованию, воспитанию, развитию, охране здоровья, социальной защите и социальному обслуживанию ребенка, содействию его социальной адаптации, социальной реабилитации и (или) иные мероприятия с </w:t>
      </w:r>
    </w:p>
    <w:bookmarkEnd w:id="3"/>
    <w:bookmarkStart w:name="z7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его участием вправе обратиться в установленном законодательством </w:t>
      </w:r>
    </w:p>
    <w:p>
      <w:pPr>
        <w:spacing w:after="0"/>
        <w:ind w:left="0"/>
        <w:jc w:val="both"/>
      </w:pPr>
      <w:r>
        <w:rPr>
          <w:rFonts w:ascii="Times New Roman"/>
          <w:b w:val="false"/>
          <w:i w:val="false"/>
          <w:color w:val="000000"/>
          <w:sz w:val="28"/>
        </w:rPr>
        <w:t xml:space="preserve">Республики Казахстан порядке в суд с иском о возмещении ребенку вреда, </w:t>
      </w:r>
    </w:p>
    <w:p>
      <w:pPr>
        <w:spacing w:after="0"/>
        <w:ind w:left="0"/>
        <w:jc w:val="both"/>
      </w:pPr>
      <w:r>
        <w:rPr>
          <w:rFonts w:ascii="Times New Roman"/>
          <w:b w:val="false"/>
          <w:i w:val="false"/>
          <w:color w:val="000000"/>
          <w:sz w:val="28"/>
        </w:rPr>
        <w:t>причиненного его здоровью, имуществу, а также морального вреда.</w:t>
      </w:r>
    </w:p>
    <w:p>
      <w:pPr>
        <w:spacing w:after="0"/>
        <w:ind w:left="0"/>
        <w:jc w:val="both"/>
      </w:pPr>
      <w:r>
        <w:rPr>
          <w:rFonts w:ascii="Times New Roman"/>
          <w:b w:val="false"/>
          <w:i w:val="false"/>
          <w:color w:val="000000"/>
          <w:sz w:val="28"/>
        </w:rPr>
        <w:t xml:space="preserve">     2. При рассмотрении в судах дел о защите прав и законных интересов </w:t>
      </w:r>
    </w:p>
    <w:p>
      <w:pPr>
        <w:spacing w:after="0"/>
        <w:ind w:left="0"/>
        <w:jc w:val="both"/>
      </w:pPr>
      <w:r>
        <w:rPr>
          <w:rFonts w:ascii="Times New Roman"/>
          <w:b w:val="false"/>
          <w:i w:val="false"/>
          <w:color w:val="000000"/>
          <w:sz w:val="28"/>
        </w:rPr>
        <w:t xml:space="preserve">ребенка, при возбуждении дел прокурором государственная пошлина не </w:t>
      </w:r>
    </w:p>
    <w:p>
      <w:pPr>
        <w:spacing w:after="0"/>
        <w:ind w:left="0"/>
        <w:jc w:val="both"/>
      </w:pPr>
      <w:r>
        <w:rPr>
          <w:rFonts w:ascii="Times New Roman"/>
          <w:b w:val="false"/>
          <w:i w:val="false"/>
          <w:color w:val="000000"/>
          <w:sz w:val="28"/>
        </w:rPr>
        <w:t>взимается.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Цай Л.Г.)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