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0b08d" w14:textId="0b0b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Министерства иностранных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2001 года N 166. Утратило силу - постановлением Правительства РК от 28 октября 2004 г. N 1118 (P041118)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13 декабря 2000 года N 507 
</w:t>
      </w:r>
      <w:r>
        <w:rPr>
          <w:rFonts w:ascii="Times New Roman"/>
          <w:b w:val="false"/>
          <w:i w:val="false"/>
          <w:color w:val="000000"/>
          <w:sz w:val="28"/>
        </w:rPr>
        <w:t xml:space="preserve"> U000507_ </w:t>
      </w:r>
      <w:r>
        <w:rPr>
          <w:rFonts w:ascii="Times New Roman"/>
          <w:b w:val="false"/>
          <w:i w:val="false"/>
          <w:color w:val="000000"/>
          <w:sz w:val="28"/>
        </w:rPr>
        <w:t>
 "О реорганизации, упразднении и образовании отдельных государственных органов Республики Казахстан"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(Пункт 1 утратил силу - постановлением Правительства РК от 26 сентября 2002 г. N 1060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P021060_ </w:t>
      </w:r>
      <w:r>
        <w:rPr>
          <w:rFonts w:ascii="Times New Roman"/>
          <w:b w:val="false"/>
          <w:i w:val="false"/>
          <w:color w:val="000000"/>
          <w:sz w:val="28"/>
        </w:rPr>
        <w:t>
 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(Пункт 2 утратил силу - постановлением Правительства РК от 26 сентября 2002 г. N 1060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P021060_ </w:t>
      </w:r>
      <w:r>
        <w:rPr>
          <w:rFonts w:ascii="Times New Roman"/>
          <w:b w:val="false"/>
          <w:i w:val="false"/>
          <w:color w:val="000000"/>
          <w:sz w:val="28"/>
        </w:rPr>
        <w:t>
 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Внести в некоторые решения Правительства Республики Казахстан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17 июня 1999 года N 796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P990796_ </w:t>
      </w:r>
      <w:r>
        <w:rPr>
          <w:rFonts w:ascii="Times New Roman"/>
          <w:b w:val="false"/>
          <w:i w:val="false"/>
          <w:color w:val="000000"/>
          <w:sz w:val="28"/>
        </w:rPr>
        <w:t>
 "О распределении зданий и служебных помещений, высвобождаемых в связи с передислокацией центра Акмолинской области":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 строку, порядковый номер 27,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21 октября 1999 года N 1578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P991578_ </w:t>
      </w:r>
      <w:r>
        <w:rPr>
          <w:rFonts w:ascii="Times New Roman"/>
          <w:b w:val="false"/>
          <w:i w:val="false"/>
          <w:color w:val="000000"/>
          <w:sz w:val="28"/>
        </w:rPr>
        <w:t>
 "Вопросы Министерства иностранных дел Республики Казахстан" (САПП Республики Казахстан, 1999 г., N 49, ст. 472):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Министерстве иностранных дел Республики Казахстан (МИД),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"Министерство имеет ведомства - Комитет по делам Содружества Независимых Государств, Комитет по инвестициям";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содействие привлечению иностранных инвестиций в экономику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разработка и реализация мер по улучшению инвестиционного климата в Республике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дополнить словами ", а также по вопросам инвестиционной политики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"9-1) ведет работу по реализации мер, направленных на улучшение инвестиционного климата Республики Казахстан, в том числе совершенствование законодательства Республики Казахстан, а также по развитию международного инвестиционного сотрудничества".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иностранных дел Республики Казахстан принять необходимые меры, вытекающие из настоящего постановления.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подписания.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