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2159" w14:textId="8ff2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Протоколу об аутентичном четырехязычном тексте Конвенции о международной гражданской авиации (Чикаго, 1944 год)"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присоединении Республики Казахстан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Протоколу об аутентичном четырехязычном тексте Конвенции о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 (Чикаго, 1944 год)".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присоединении Республики Казахстан к Протоколу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аутентичном четырехязычном тексте Конвенции о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гражданской авиации (Чикаго, 1944 год)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Республике Казахстан присоединиться к Протоколу об аутентичном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четырехязычном тексте Конвенции о международной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(Чикаго, 1944 год), совершенному в Монреале 30 сентября 1977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 аутентичном четырехязычном тексте Конвенции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международной гражданской авиации (Чикаго, 1944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Нижеподписавшиеся Правительства,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внимание, что 21-я сессия Ассамблеи Международной организации гражданской авиации предложила Совету этой Организации "провести необходимые мероприятия по подготовке аутентичного текста Конвенции о международной гражданской авиации на русском языке с целью принятия его не позднее 1977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текст Конвенции о международной гражданской авиации был открыт для подписания в Чикаго 7 декабря 1944 года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соответствии с подписанным 24 сентября 1968 года в Буэнос-Айресе Протоколом об аутентичном трехязычном тексте Конвенции о международной гражданской авиации, совершенной в Чикаго 7 декабря 1944 года, был принят текст Конвенции международной гражданской авиации (именуемой ниже "Конвенция") на испанском и французском языках, который вместе в текстом Конвенции на английском языке составляет текст равно аутентичный на этих трех языках, как это предусмотрено в заключительном положении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соответственно, что целесообразно предусмотреть необходимые положения о существовании текста Конвенции на русском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при принятии таких положений необходимо учитывать существование поправок к Конвенции на английском, испанском и французском языках, тексты которых являются равно аутентичными и каждая из которых в соответствии со Статьей 94 (а) Конвенции может вступить в силу только в отношении государства, ратифицировавшего 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Конвенции и тексты поправок к ней на русском языке, приложенные к настоящему Протоколу, вместе с текстами Конвенции и поправок к ней на английском, испанском и французском языках составляют текст равно аутентичной на этих четырех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государство - сторона настоящего Протокола ратифицировало или в будущем ратифицирует любую поправку, сделанную к Конвенции в соответствии со Статьей 94 (а) Конвенции, то текст такой поправки на русском, английском, испанском и французском языках будет считаться относящимся к тексту, равно аутентичному на четырех языках, предусмотренному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Государства - члены Международной организации гражданской авиации могут стать участниками настоящего Протокола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подписания без оговорок в отношении принятия,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подписания с оговоркой в отношении принятия с последующим принятием,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Протокол останется открытым для подписания в Монреале до 5 октября 1977 года, и после этого - в Вашингтоне, округ Колумбия.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осуществляется путем сдачи на хранение документа о принятии Правительству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Присоединение к настоящему Протоколу или ратификация или утверждение настоящего Протокола рассматриваются как его принятие.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Настоящий Протокол вступит в силу на тридцатый день после того, как двенадцать государств в соответствии с положениями Статьи III подпишут его, без оговорки в отношении принятия или примут его, и после того, как вступит в силу поправка к заключительному положению Конвенции, предусматривающая, что текст Конвенции на русском языке является равно аутентичным.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любого государства, которое впоследствии становится Стороной настоящего Протокола в соответствии со Статьей III, Протокол вступит в силу на дату его подписания без оговорки в отношении принятия или на дату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присоединение государства к Конвенции после вступления в силу настоящего Протокола будет рассматриваться как принятие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государством настоящего Протокола не должно рассматриваться как ратификация им любой поправки к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настоящего Протокола в силу он будет зарегистрирован в Организации Объединенных Наций и в Международной организации гражданской авиации Правительством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Настоящий Протокол будет оставаться в силе до тех пор, пока будет находиться в силе Конвенция.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Протокол утратит силу для государства только в том случае, если это государство перестанет быть Стороной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Соединенных Штатов Америки уведомляет все государства - члены Международной организации гражданской авиации и саму Организацию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каждом подписании настоящего Протокола и дате подписания с указанием, является ли подписание с оговоркой или без оговорки в отношении принятия;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сдаче на хранение каждого документа о принятии и дате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дате вступления в силу настоящего Протокола в соответствии с положениями пункта 1 Статьи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Протокол, составленный на русском, английском, испанском и французском языках, причем каждый текст является равно аутентичным, сдается на хранение в архивы Правительства Соединенных Штатов Америки, которое направит должным образом заверенные копии его Правительствам государств - членов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 нижеподписавшиеся полномочные представители,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должным образом уполномоченные, подписали настоящий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Монреале тридцатого сентября одна тысяча девятьсот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семьдесят седьмого года.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