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092" w14:textId="5a42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1913.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2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 третьей после цифры "2844" дополнить словами "(кроме источников ионизирующего излучения, не содержащих делящиеся элементы)";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3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второй слова "(кроме источников медицинского назначения)" заменить словами "(кроме источников ионизирующего излучения, не содержащих делящиеся элементы)";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4 к указанному постановлению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"источники ионизирующего   284440    Комитет по атомной энергетике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излучения, не содержащие             Министерства энергетики,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делящиеся элементы                   индустрии и торговли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приложении 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двенадцатую изложить в следующей редакции: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"источники ионизирующего   284440    Комитет по атомной энергетике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излучения, не содержащие             Министерства энергетики,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делящиеся элементы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