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9f40" w14:textId="865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обслуживании негосударственного внешнего займа закрытого акционерного общества "Казахско-Австрийское совместное предприятие "Рахат", привлеченного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факта дефолта по негосударственному внешнему займу, привлеченному под государственную гарантию в рамках австрийской кредитной линии,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V950155_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Р971366_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исполнение государственной гарантии, выданной в форме изменения к Соглашению между Правительством Республики Казахстан, представленным Алембанком (ранее - Казвнешэкономбанком), и Австрийским Федеральным министерством финансов от 19 декабря 1994 года в рамках австрийской кредитной линии для финансирования проекта "Строительство пятизвездочной гостиницы в городе Алматы", а также выплату сумм начисленных процентов в соответствии с предоставленными счетами инобанка в пределах средств, предусмотренных на эти цели в республиканском бюджете на соответствующий финансовый год, совместно с закрытым акционерным обществом "Казахско-Австрийское совместное предприятие "Рахат" в части неисполняемых им обязательств по погашению негосударственного внешнего займа в 2000-2008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мониторинга долга закрытого акционерного общества "Казахско-Австрийское совместное предприятие "Рахат" (далее - ЗАО "Рахат");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закрытым акционерным обществом "Эксимбанк Казахстан" (далее - ЗАО "Эксимбанк Казахстан") и ЗАО "Рахат" оформление соответствующего залогового соглашения в целях обеспечения исполнения ЗАО "Рахат" обязательств перед республиканским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совместно с ЗАО "Эксимбанк Казахстан" и ЗАО "Рахат" соглашения, в котором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нормы, указанные в подпунктах 1), 2) и 3)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возврата ЗАО "Рахат", начиная с 2008 года по 2025 год, денег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республиканский бюджет с начислением вознаграждения в размере 3 (трех)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годовых на возвращаемые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выплату агентского вознаграждения ЗАО "Эксимбанк Казахстан"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заемщика - ЗАО "Рахат";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представление в Правительство Республики Казахстан к 15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года информации по исполнению подпункта 4)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