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fe52" w14:textId="822f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приобретения воздушного судна Boeing 767-200 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2000 года N 1814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приобретения открытым акционерным обществом "Kazakstan Airlines" воздушного судна Воеing 767-200 ER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открытому акционерному обществу "Kazakstan Airlines" (далее - Заемщик) в соответствии с требованиями Правил разработки и реализации Программы государственных инвестиций, утвержденных постановлением Правительства Республики Казахстан от 31 декабря 1998 года N 1389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представить в Министерство экономики Республики Казахстан технико-экономическое обоснование инвестиционного проекта приобретения открытым акционерным обществом "Kazakstan Airlines" самолета Воеing 767-200 ER для проведения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кредитору государственную гарантию Республики Казахстан на общую сумму 35 000 000 (тридцать пять миллионов) долларов США в качестве обеспечения выполнения Заемщиком обязательств по привлекаемому негосударственному займу в пределах лимита предоставления государственных гарантий, утвержденного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соответствующие соглашения об обеспечении его обязательств перед Республикой Казахстан,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изменениями, внесенными постановлением Правительства РК от 27 декабря 2000 года N 1899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P001899_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Заемщику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30 декабря 2000 г.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постановлением Правительства РК от 27 декабря 2000 года N 1899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P001899_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