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f4765" w14:textId="7af47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дополнения в Закон Республики Казахстан "О средствах массовой информации"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ноября 2000 года N 1770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Внести на рассмотрение Мажилиса Парламента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 Закона Республики Казахстан "О внесении дополнения в Закон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Z990451_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средствах массовой информации".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проект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Закон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О внесении дополнения в Закон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Республики Казахстан "О средствах массовой информации"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Внести в Закон Республики Казахстан от 23 июля 1999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Z990451_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средствах массовой информации" (Ведомости Парламента Республики Казахстан, 1999 г., N 21, ст. 771)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статью 18 дополнить пунктом 2-1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"2-1. Обращения средств массовой информации или их представителей государственные органы и иные организации обязаны рассмотреть не позднее одного месяца со дня поступления, а не требующие дополнительного изучения и проверки - не позднее 15 дней.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случае поступления обращения от средства массовой информации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государственные органы или иные организации, в компетенцию которых 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входит разрешение поставленных вопросов, в срок не позднее 5 дней данное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обращение должно быть направлено в соответствующие органы с сообщением об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этом средству массовой информации.".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