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53711" w14:textId="be537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Высшем Судебном Совете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21 ноября 2000 года N 1738</w:t>
      </w:r>
    </w:p>
    <w:p>
      <w:pPr>
        <w:spacing w:after="0"/>
        <w:ind w:left="0"/>
        <w:jc w:val="both"/>
      </w:pPr>
      <w:bookmarkStart w:name="z0" w:id="0"/>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Внести на рассмотрение Мажилиса Парламента Республики Казахстан проект Закона Республики Казахстан "О Высшем Судебном Совете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Премьер-Министр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p>
    <w:bookmarkEnd w:id="0"/>
    <w:bookmarkStart w:name="z2" w:id="1"/>
    <w:p>
      <w:pPr>
        <w:spacing w:after="0"/>
        <w:ind w:left="0"/>
        <w:jc w:val="both"/>
      </w:pPr>
      <w:r>
        <w:rPr>
          <w:rFonts w:ascii="Times New Roman"/>
          <w:b w:val="false"/>
          <w:i w:val="false"/>
          <w:color w:val="000000"/>
          <w:sz w:val="28"/>
        </w:rPr>
        <w:t>
                                                                  Проект</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Закон </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О Высшем Судебном Совете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Настоящий Закон в соответствии со статьей 82 </w:t>
      </w:r>
      <w:r>
        <w:rPr>
          <w:rFonts w:ascii="Times New Roman"/>
          <w:b w:val="false"/>
          <w:i w:val="false"/>
          <w:color w:val="000000"/>
          <w:sz w:val="28"/>
        </w:rPr>
        <w:t xml:space="preserve">K951000_ </w:t>
      </w:r>
      <w:r>
        <w:rPr>
          <w:rFonts w:ascii="Times New Roman"/>
          <w:b w:val="false"/>
          <w:i w:val="false"/>
          <w:color w:val="000000"/>
          <w:sz w:val="28"/>
        </w:rPr>
        <w:t xml:space="preserve">Конституции Республики Казахстан определяет статус, порядок формирования и организацию работы Высшего Судебного Совета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 Статус и правовая основа деятельности Высшего </w:t>
      </w:r>
      <w:r>
        <w:br/>
      </w:r>
      <w:r>
        <w:rPr>
          <w:rFonts w:ascii="Times New Roman"/>
          <w:b w:val="false"/>
          <w:i w:val="false"/>
          <w:color w:val="000000"/>
          <w:sz w:val="28"/>
        </w:rPr>
        <w:t xml:space="preserve">
                Судебного Совета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Высший Судебный Совет Республики Казахстан (далее - Совет) является консультативно-совещательным органом при Президенте Республики Казахстан, предусмотренным Конституцией Республики Казахстан. </w:t>
      </w:r>
      <w:r>
        <w:br/>
      </w:r>
      <w:r>
        <w:rPr>
          <w:rFonts w:ascii="Times New Roman"/>
          <w:b w:val="false"/>
          <w:i w:val="false"/>
          <w:color w:val="000000"/>
          <w:sz w:val="28"/>
        </w:rPr>
        <w:t xml:space="preserve">
      2. Правовой основой деятельности Совета является Конституция Республики Казахстан, Конституционный закон, определяющий судебную систему Республики Казахстан, настоящий Закон и иные нормативные правовые акты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 Полномочия Совета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Совет: </w:t>
      </w:r>
      <w:r>
        <w:br/>
      </w:r>
      <w:r>
        <w:rPr>
          <w:rFonts w:ascii="Times New Roman"/>
          <w:b w:val="false"/>
          <w:i w:val="false"/>
          <w:color w:val="000000"/>
          <w:sz w:val="28"/>
        </w:rPr>
        <w:t xml:space="preserve">
      1) обеспечивает гарантии независимости и неприкосновенности судей; </w:t>
      </w:r>
      <w:r>
        <w:br/>
      </w:r>
      <w:r>
        <w:rPr>
          <w:rFonts w:ascii="Times New Roman"/>
          <w:b w:val="false"/>
          <w:i w:val="false"/>
          <w:color w:val="000000"/>
          <w:sz w:val="28"/>
        </w:rPr>
        <w:t xml:space="preserve">
      2) рекомендует Президенту Республики Казахстан кандидата на должность Председателя Верховного Суда, председателя коллегии Верховного Суда для представления на избрание Сенатом Парламента. </w:t>
      </w:r>
      <w:r>
        <w:br/>
      </w:r>
      <w:r>
        <w:rPr>
          <w:rFonts w:ascii="Times New Roman"/>
          <w:b w:val="false"/>
          <w:i w:val="false"/>
          <w:color w:val="000000"/>
          <w:sz w:val="28"/>
        </w:rPr>
        <w:t xml:space="preserve">
      Осуществляет подбор на конкурсной основе и рекомендует Президенту Республики Казахстан кандидата на должность судьи Верховного Суда для представления на избрание Сенатом Парламента; </w:t>
      </w:r>
      <w:r>
        <w:br/>
      </w:r>
      <w:r>
        <w:rPr>
          <w:rFonts w:ascii="Times New Roman"/>
          <w:b w:val="false"/>
          <w:i w:val="false"/>
          <w:color w:val="000000"/>
          <w:sz w:val="28"/>
        </w:rPr>
        <w:t xml:space="preserve">
      3) рекомендует Президенту Республики Казахстан кандидатов для назначения на должности председателя и председателей коллегий областного и приравненного к нему суда; </w:t>
      </w:r>
      <w:r>
        <w:br/>
      </w:r>
      <w:r>
        <w:rPr>
          <w:rFonts w:ascii="Times New Roman"/>
          <w:b w:val="false"/>
          <w:i w:val="false"/>
          <w:color w:val="000000"/>
          <w:sz w:val="28"/>
        </w:rPr>
        <w:t xml:space="preserve">
      4) осуществляет подбор на конкурсной основе и рекомендует Президенту Республики Казахстан кандидатов для назначения их на должности судей областного и приравненного к нему суда; </w:t>
      </w:r>
      <w:r>
        <w:br/>
      </w:r>
      <w:r>
        <w:rPr>
          <w:rFonts w:ascii="Times New Roman"/>
          <w:b w:val="false"/>
          <w:i w:val="false"/>
          <w:color w:val="000000"/>
          <w:sz w:val="28"/>
        </w:rPr>
        <w:t xml:space="preserve">
      5) рассматривает вопросы освобождения от занимаемых должностей в форме отставки, прекращении отставки, по собственному желанию, по состоянию здоровья в соответствии с медицинским заключением, истечением срока полномочий Председателя Верховного Суда, председателей судебных коллегий и судей Верховного Суда, председателя, председателей коллегий и судей, областных и приравненных к ним судов; </w:t>
      </w:r>
      <w:r>
        <w:br/>
      </w:r>
      <w:r>
        <w:rPr>
          <w:rFonts w:ascii="Times New Roman"/>
          <w:b w:val="false"/>
          <w:i w:val="false"/>
          <w:color w:val="000000"/>
          <w:sz w:val="28"/>
        </w:rPr>
        <w:t xml:space="preserve">
      рассматривает вопросы освобождения от занимаемых должностей председателя коллегии и судей Верховного Суда, председателя, председателей коллегии и судей областных и приравненных к ним судов, в случаях реорганизации, ликвидации суда, если судья (председатель суда) не дает согласие на занятия вакантной должности судьи в другом суде; </w:t>
      </w:r>
      <w:r>
        <w:br/>
      </w:r>
      <w:r>
        <w:rPr>
          <w:rFonts w:ascii="Times New Roman"/>
          <w:b w:val="false"/>
          <w:i w:val="false"/>
          <w:color w:val="000000"/>
          <w:sz w:val="28"/>
        </w:rPr>
        <w:t xml:space="preserve">
      6) обращается с предложениями к Президенту Республики Казахстан по </w:t>
      </w:r>
    </w:p>
    <w:bookmarkEnd w:id="3"/>
    <w:bookmarkStart w:name="z10"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вопросам совершенствования судебной системы и законодательства; </w:t>
      </w:r>
    </w:p>
    <w:p>
      <w:pPr>
        <w:spacing w:after="0"/>
        <w:ind w:left="0"/>
        <w:jc w:val="both"/>
      </w:pPr>
      <w:r>
        <w:rPr>
          <w:rFonts w:ascii="Times New Roman"/>
          <w:b w:val="false"/>
          <w:i w:val="false"/>
          <w:color w:val="000000"/>
          <w:sz w:val="28"/>
        </w:rPr>
        <w:t xml:space="preserve">     7) рассматривает жалобы на решения Республиканской дисциплинарной </w:t>
      </w:r>
    </w:p>
    <w:p>
      <w:pPr>
        <w:spacing w:after="0"/>
        <w:ind w:left="0"/>
        <w:jc w:val="both"/>
      </w:pPr>
      <w:r>
        <w:rPr>
          <w:rFonts w:ascii="Times New Roman"/>
          <w:b w:val="false"/>
          <w:i w:val="false"/>
          <w:color w:val="000000"/>
          <w:sz w:val="28"/>
        </w:rPr>
        <w:t xml:space="preserve">коллегии, Квалификационной коллегии юстиции; </w:t>
      </w:r>
    </w:p>
    <w:p>
      <w:pPr>
        <w:spacing w:after="0"/>
        <w:ind w:left="0"/>
        <w:jc w:val="both"/>
      </w:pPr>
      <w:r>
        <w:rPr>
          <w:rFonts w:ascii="Times New Roman"/>
          <w:b w:val="false"/>
          <w:i w:val="false"/>
          <w:color w:val="000000"/>
          <w:sz w:val="28"/>
        </w:rPr>
        <w:t xml:space="preserve">     8) рассматривает обращения судей о восстановлении срока обжалования </w:t>
      </w:r>
    </w:p>
    <w:p>
      <w:pPr>
        <w:spacing w:after="0"/>
        <w:ind w:left="0"/>
        <w:jc w:val="both"/>
      </w:pPr>
      <w:r>
        <w:rPr>
          <w:rFonts w:ascii="Times New Roman"/>
          <w:b w:val="false"/>
          <w:i w:val="false"/>
          <w:color w:val="000000"/>
          <w:sz w:val="28"/>
        </w:rPr>
        <w:t xml:space="preserve">решений Республиканской дисциплинарной коллегии и Квалификационной </w:t>
      </w:r>
    </w:p>
    <w:p>
      <w:pPr>
        <w:spacing w:after="0"/>
        <w:ind w:left="0"/>
        <w:jc w:val="both"/>
      </w:pPr>
      <w:r>
        <w:rPr>
          <w:rFonts w:ascii="Times New Roman"/>
          <w:b w:val="false"/>
          <w:i w:val="false"/>
          <w:color w:val="000000"/>
          <w:sz w:val="28"/>
        </w:rPr>
        <w:t xml:space="preserve">коллегии юстиции; </w:t>
      </w:r>
    </w:p>
    <w:p>
      <w:pPr>
        <w:spacing w:after="0"/>
        <w:ind w:left="0"/>
        <w:jc w:val="both"/>
      </w:pPr>
      <w:r>
        <w:rPr>
          <w:rFonts w:ascii="Times New Roman"/>
          <w:b w:val="false"/>
          <w:i w:val="false"/>
          <w:color w:val="000000"/>
          <w:sz w:val="28"/>
        </w:rPr>
        <w:t xml:space="preserve">     9) утверждает Регламент Высшего Судебного Совета Республики </w:t>
      </w:r>
    </w:p>
    <w:p>
      <w:pPr>
        <w:spacing w:after="0"/>
        <w:ind w:left="0"/>
        <w:jc w:val="both"/>
      </w:pPr>
      <w:r>
        <w:rPr>
          <w:rFonts w:ascii="Times New Roman"/>
          <w:b w:val="false"/>
          <w:i w:val="false"/>
          <w:color w:val="000000"/>
          <w:sz w:val="28"/>
        </w:rPr>
        <w:t xml:space="preserve">Казахстан; </w:t>
      </w:r>
    </w:p>
    <w:p>
      <w:pPr>
        <w:spacing w:after="0"/>
        <w:ind w:left="0"/>
        <w:jc w:val="both"/>
      </w:pPr>
      <w:r>
        <w:rPr>
          <w:rFonts w:ascii="Times New Roman"/>
          <w:b w:val="false"/>
          <w:i w:val="false"/>
          <w:color w:val="000000"/>
          <w:sz w:val="28"/>
        </w:rPr>
        <w:t xml:space="preserve">     10) осуществляет иные полномочия, вытекающие из настоящего Закона и </w:t>
      </w:r>
    </w:p>
    <w:p>
      <w:pPr>
        <w:spacing w:after="0"/>
        <w:ind w:left="0"/>
        <w:jc w:val="both"/>
      </w:pPr>
      <w:r>
        <w:rPr>
          <w:rFonts w:ascii="Times New Roman"/>
          <w:b w:val="false"/>
          <w:i w:val="false"/>
          <w:color w:val="000000"/>
          <w:sz w:val="28"/>
        </w:rPr>
        <w:t xml:space="preserve">иных нормативных правовых актов.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3. Председатель Совета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Председатель Совета назначается Президентом Республики Казахстан.  </w:t>
      </w:r>
    </w:p>
    <w:p>
      <w:pPr>
        <w:spacing w:after="0"/>
        <w:ind w:left="0"/>
        <w:jc w:val="both"/>
      </w:pPr>
      <w:r>
        <w:rPr>
          <w:rFonts w:ascii="Times New Roman"/>
          <w:b w:val="false"/>
          <w:i w:val="false"/>
          <w:color w:val="000000"/>
          <w:sz w:val="28"/>
        </w:rPr>
        <w:t xml:space="preserve">     2. Председатель Совета: </w:t>
      </w:r>
    </w:p>
    <w:p>
      <w:pPr>
        <w:spacing w:after="0"/>
        <w:ind w:left="0"/>
        <w:jc w:val="both"/>
      </w:pPr>
      <w:r>
        <w:rPr>
          <w:rFonts w:ascii="Times New Roman"/>
          <w:b w:val="false"/>
          <w:i w:val="false"/>
          <w:color w:val="000000"/>
          <w:sz w:val="28"/>
        </w:rPr>
        <w:t xml:space="preserve">     1) возглавляет и обеспечивает общее руководство Советом;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 w:id="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председательствует на заседаниях Совета. В случае его отсутствия временное исполнение его обязанности возлагается на Секретаря Совета. В случае отсутствия Секретаря исполнение обязанности Председателя по его поручению возлагается на одного из членов Совета; </w:t>
      </w:r>
      <w:r>
        <w:br/>
      </w:r>
      <w:r>
        <w:rPr>
          <w:rFonts w:ascii="Times New Roman"/>
          <w:b w:val="false"/>
          <w:i w:val="false"/>
          <w:color w:val="000000"/>
          <w:sz w:val="28"/>
        </w:rPr>
        <w:t xml:space="preserve">
      3) подписывает рекомендации, заключения и решения Совета; </w:t>
      </w:r>
      <w:r>
        <w:br/>
      </w:r>
      <w:r>
        <w:rPr>
          <w:rFonts w:ascii="Times New Roman"/>
          <w:b w:val="false"/>
          <w:i w:val="false"/>
          <w:color w:val="000000"/>
          <w:sz w:val="28"/>
        </w:rPr>
        <w:t xml:space="preserve">
      4) определяет вопросы, выносимые на рассмотрение предстоящего заседания Совета, изучает поступившие материалы, при необходимости истребует дополнительные документы и организует проверку; </w:t>
      </w:r>
      <w:r>
        <w:br/>
      </w:r>
      <w:r>
        <w:rPr>
          <w:rFonts w:ascii="Times New Roman"/>
          <w:b w:val="false"/>
          <w:i w:val="false"/>
          <w:color w:val="000000"/>
          <w:sz w:val="28"/>
        </w:rPr>
        <w:t xml:space="preserve">
      5) принимает меры, направленные на улучшение организации работы Совета, осуществляет контроль над исполнением решений Совета; </w:t>
      </w:r>
      <w:r>
        <w:br/>
      </w:r>
      <w:r>
        <w:rPr>
          <w:rFonts w:ascii="Times New Roman"/>
          <w:b w:val="false"/>
          <w:i w:val="false"/>
          <w:color w:val="000000"/>
          <w:sz w:val="28"/>
        </w:rPr>
        <w:t xml:space="preserve">
      6) выполняет иные организационно-распорядительные функции, предусмотренные законодательством. </w:t>
      </w:r>
      <w:r>
        <w:br/>
      </w:r>
      <w:r>
        <w:rPr>
          <w:rFonts w:ascii="Times New Roman"/>
          <w:b w:val="false"/>
          <w:i w:val="false"/>
          <w:color w:val="000000"/>
          <w:sz w:val="28"/>
        </w:rPr>
        <w:t>
 </w:t>
      </w:r>
      <w:r>
        <w:br/>
      </w:r>
      <w:r>
        <w:rPr>
          <w:rFonts w:ascii="Times New Roman"/>
          <w:b w:val="false"/>
          <w:i w:val="false"/>
          <w:color w:val="000000"/>
          <w:sz w:val="28"/>
        </w:rPr>
        <w:t xml:space="preserve">
      Статья 4. Секретарь Совета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Секретарь Совета назначается Президентом Республики Казахстан. </w:t>
      </w:r>
      <w:r>
        <w:br/>
      </w:r>
      <w:r>
        <w:rPr>
          <w:rFonts w:ascii="Times New Roman"/>
          <w:b w:val="false"/>
          <w:i w:val="false"/>
          <w:color w:val="000000"/>
          <w:sz w:val="28"/>
        </w:rPr>
        <w:t xml:space="preserve">
      1. Секретарь Совета: </w:t>
      </w:r>
      <w:r>
        <w:br/>
      </w:r>
      <w:r>
        <w:rPr>
          <w:rFonts w:ascii="Times New Roman"/>
          <w:b w:val="false"/>
          <w:i w:val="false"/>
          <w:color w:val="000000"/>
          <w:sz w:val="28"/>
        </w:rPr>
        <w:t xml:space="preserve">
      1) формирует по предложению членов Совета вопросы, выносимые на рассмотрение предстоящего заседания, и заблаговременно докладывает о них Председателю; </w:t>
      </w:r>
      <w:r>
        <w:br/>
      </w:r>
      <w:r>
        <w:rPr>
          <w:rFonts w:ascii="Times New Roman"/>
          <w:b w:val="false"/>
          <w:i w:val="false"/>
          <w:color w:val="000000"/>
          <w:sz w:val="28"/>
        </w:rPr>
        <w:t xml:space="preserve">
      2) заверяет своей подписью выписки из протоколов заседаний, заключений и рекомендаций, принятых Советом; </w:t>
      </w:r>
      <w:r>
        <w:br/>
      </w:r>
      <w:r>
        <w:rPr>
          <w:rFonts w:ascii="Times New Roman"/>
          <w:b w:val="false"/>
          <w:i w:val="false"/>
          <w:color w:val="000000"/>
          <w:sz w:val="28"/>
        </w:rPr>
        <w:t xml:space="preserve">
      3) изучает поступившие материалы, докладывает их Председателю, по его поручению истребует дополнительные документы, организует проверки; </w:t>
      </w:r>
      <w:r>
        <w:br/>
      </w:r>
      <w:r>
        <w:rPr>
          <w:rFonts w:ascii="Times New Roman"/>
          <w:b w:val="false"/>
          <w:i w:val="false"/>
          <w:color w:val="000000"/>
          <w:sz w:val="28"/>
        </w:rPr>
        <w:t xml:space="preserve">
      4) вносит предложения, направленные на улучшение организации работы Совета, осуществляет контроль над созданием необходимых условий для работы Совета; </w:t>
      </w:r>
      <w:r>
        <w:br/>
      </w:r>
      <w:r>
        <w:rPr>
          <w:rFonts w:ascii="Times New Roman"/>
          <w:b w:val="false"/>
          <w:i w:val="false"/>
          <w:color w:val="000000"/>
          <w:sz w:val="28"/>
        </w:rPr>
        <w:t xml:space="preserve">
      5) определяет список лиц, приглашаемых на заседание Совета; </w:t>
      </w:r>
      <w:r>
        <w:br/>
      </w:r>
      <w:r>
        <w:rPr>
          <w:rFonts w:ascii="Times New Roman"/>
          <w:b w:val="false"/>
          <w:i w:val="false"/>
          <w:color w:val="000000"/>
          <w:sz w:val="28"/>
        </w:rPr>
        <w:t xml:space="preserve">
      6) выполняет распоряжения Председателя и решения Совета. </w:t>
      </w:r>
      <w:r>
        <w:br/>
      </w:r>
      <w:r>
        <w:rPr>
          <w:rFonts w:ascii="Times New Roman"/>
          <w:b w:val="false"/>
          <w:i w:val="false"/>
          <w:color w:val="000000"/>
          <w:sz w:val="28"/>
        </w:rPr>
        <w:t xml:space="preserve">
      2. В случае отсутствия Секретаря Совета исполнение его обязанностей по поручению Председателя возлагается на одного из членов Совета.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 Состав и порядок формирования Совета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Совет состоит из Председателя Высшего Судебного Совета, Председателя Конституционного Совета, Председателя Верховного Суда, Генерального Прокурора, Министра юстиции, двух депутатов Сената Парламента, шести судей (двух судей Верховного Суда, двух судей областного или приравненного к нему суда, двух судей районного или приравненного к нему суда) и других лиц, назначаемых Президентом Республики Казахстан. </w:t>
      </w:r>
      <w:r>
        <w:br/>
      </w:r>
      <w:r>
        <w:rPr>
          <w:rFonts w:ascii="Times New Roman"/>
          <w:b w:val="false"/>
          <w:i w:val="false"/>
          <w:color w:val="000000"/>
          <w:sz w:val="28"/>
        </w:rPr>
        <w:t xml:space="preserve">
      2. Председатель Конституционного Совета, Председатель Верховного Суда, Генеральный Прокурор и Министр юстиции входят в состав Совета по должности. </w:t>
      </w:r>
      <w:r>
        <w:br/>
      </w:r>
      <w:r>
        <w:rPr>
          <w:rFonts w:ascii="Times New Roman"/>
          <w:b w:val="false"/>
          <w:i w:val="false"/>
          <w:color w:val="000000"/>
          <w:sz w:val="28"/>
        </w:rPr>
        <w:t xml:space="preserve">
      3. Депутаты Сената в состав Совета делегируются Сенатом Парламента сроком на три года. </w:t>
      </w:r>
      <w:r>
        <w:br/>
      </w:r>
      <w:r>
        <w:rPr>
          <w:rFonts w:ascii="Times New Roman"/>
          <w:b w:val="false"/>
          <w:i w:val="false"/>
          <w:color w:val="000000"/>
          <w:sz w:val="28"/>
        </w:rPr>
        <w:t xml:space="preserve">
      4. Судьи избираются в члены Совета сроком на два года на пленарном заседании Верховного Суда из числа кандидатов, рекомендованных пленарными заседаниями соответствующих судов. </w:t>
      </w:r>
      <w:r>
        <w:br/>
      </w:r>
      <w:r>
        <w:rPr>
          <w:rFonts w:ascii="Times New Roman"/>
          <w:b w:val="false"/>
          <w:i w:val="false"/>
          <w:color w:val="000000"/>
          <w:sz w:val="28"/>
        </w:rPr>
        <w:t xml:space="preserve">
      Судья, избранный в состав Совета, по решению Пленарного заседания может быть отозван по инициативе не менее одной трети судей Верховного Суда. </w:t>
      </w:r>
      <w:r>
        <w:br/>
      </w:r>
      <w:r>
        <w:rPr>
          <w:rFonts w:ascii="Times New Roman"/>
          <w:b w:val="false"/>
          <w:i w:val="false"/>
          <w:color w:val="000000"/>
          <w:sz w:val="28"/>
        </w:rPr>
        <w:t xml:space="preserve">
      5. В случае выбытия лица из числа членов Совета новый член Совета должен быть назначен или делегирован в срок не позднее трех месяцев.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 Заседания Совета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Заседания Совета проводятся по мере необходимости, но не реже четырех раз в год. Заседание Совета считается правомочным при участии не менее двух третей от общего числа членов Совета. </w:t>
      </w:r>
      <w:r>
        <w:br/>
      </w:r>
      <w:r>
        <w:rPr>
          <w:rFonts w:ascii="Times New Roman"/>
          <w:b w:val="false"/>
          <w:i w:val="false"/>
          <w:color w:val="000000"/>
          <w:sz w:val="28"/>
        </w:rPr>
        <w:t xml:space="preserve">
      2. О времени и месте заседания Совета его члены и приглашенные лица извещаются заблаговременно. </w:t>
      </w:r>
      <w:r>
        <w:br/>
      </w:r>
      <w:r>
        <w:rPr>
          <w:rFonts w:ascii="Times New Roman"/>
          <w:b w:val="false"/>
          <w:i w:val="false"/>
          <w:color w:val="000000"/>
          <w:sz w:val="28"/>
        </w:rPr>
        <w:t xml:space="preserve">
      3. Порядок проведения заседания Совета, а также иные вопросы организации работы Совета, определяются Регламентом, принимаемым простым большинством членов Совета.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 Порядок рассмотрения материалов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Рассмотрение материалов на заседании Совета происходит с участием лиц, претендующих на занятие должностей, указанных в статье 5 настоящего Закона. </w:t>
      </w:r>
      <w:r>
        <w:br/>
      </w:r>
      <w:r>
        <w:rPr>
          <w:rFonts w:ascii="Times New Roman"/>
          <w:b w:val="false"/>
          <w:i w:val="false"/>
          <w:color w:val="000000"/>
          <w:sz w:val="28"/>
        </w:rPr>
        <w:t xml:space="preserve">
      2. Отсутствие лица, надлежаще уведомленного о времени и месте проведения заседания, не является препятствием для рассмотрения вопроса по существу, если не требуется его непосредственное участие. </w:t>
      </w:r>
      <w:r>
        <w:br/>
      </w:r>
      <w:r>
        <w:rPr>
          <w:rFonts w:ascii="Times New Roman"/>
          <w:b w:val="false"/>
          <w:i w:val="false"/>
          <w:color w:val="000000"/>
          <w:sz w:val="28"/>
        </w:rPr>
        <w:t xml:space="preserve">
      3. В необходимых случаях Совет вправе проводить закрытые заседания.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 Порядок принятия решений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По рассматриваемым вопросам Совет принимает решения простым </w:t>
      </w:r>
    </w:p>
    <w:bookmarkEnd w:id="5"/>
    <w:bookmarkStart w:name="z21"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xml:space="preserve">большинством голосов путем открытого голосования. При равенстве голосов, </w:t>
      </w:r>
    </w:p>
    <w:p>
      <w:pPr>
        <w:spacing w:after="0"/>
        <w:ind w:left="0"/>
        <w:jc w:val="both"/>
      </w:pPr>
      <w:r>
        <w:rPr>
          <w:rFonts w:ascii="Times New Roman"/>
          <w:b w:val="false"/>
          <w:i w:val="false"/>
          <w:color w:val="000000"/>
          <w:sz w:val="28"/>
        </w:rPr>
        <w:t xml:space="preserve">голос председательствующего является решающим. </w:t>
      </w:r>
    </w:p>
    <w:p>
      <w:pPr>
        <w:spacing w:after="0"/>
        <w:ind w:left="0"/>
        <w:jc w:val="both"/>
      </w:pPr>
      <w:r>
        <w:rPr>
          <w:rFonts w:ascii="Times New Roman"/>
          <w:b w:val="false"/>
          <w:i w:val="false"/>
          <w:color w:val="000000"/>
          <w:sz w:val="28"/>
        </w:rPr>
        <w:t xml:space="preserve">     2. Члены Совета не вправе воздерживаться от голосования. </w:t>
      </w:r>
    </w:p>
    <w:p>
      <w:pPr>
        <w:spacing w:after="0"/>
        <w:ind w:left="0"/>
        <w:jc w:val="both"/>
      </w:pPr>
      <w:r>
        <w:rPr>
          <w:rFonts w:ascii="Times New Roman"/>
          <w:b w:val="false"/>
          <w:i w:val="false"/>
          <w:color w:val="000000"/>
          <w:sz w:val="28"/>
        </w:rPr>
        <w:t xml:space="preserve">     3. В случае несогласия с принимаемым решением член Совета вправе </w:t>
      </w:r>
    </w:p>
    <w:p>
      <w:pPr>
        <w:spacing w:after="0"/>
        <w:ind w:left="0"/>
        <w:jc w:val="both"/>
      </w:pPr>
      <w:r>
        <w:rPr>
          <w:rFonts w:ascii="Times New Roman"/>
          <w:b w:val="false"/>
          <w:i w:val="false"/>
          <w:color w:val="000000"/>
          <w:sz w:val="28"/>
        </w:rPr>
        <w:t xml:space="preserve">изложить особое мнение. </w:t>
      </w:r>
    </w:p>
    <w:p>
      <w:pPr>
        <w:spacing w:after="0"/>
        <w:ind w:left="0"/>
        <w:jc w:val="both"/>
      </w:pPr>
      <w:r>
        <w:rPr>
          <w:rFonts w:ascii="Times New Roman"/>
          <w:b w:val="false"/>
          <w:i w:val="false"/>
          <w:color w:val="000000"/>
          <w:sz w:val="28"/>
        </w:rPr>
        <w:t xml:space="preserve">     4. Член Совета не вправе участвовать в рассмотрении вопроса, </w:t>
      </w:r>
    </w:p>
    <w:p>
      <w:pPr>
        <w:spacing w:after="0"/>
        <w:ind w:left="0"/>
        <w:jc w:val="both"/>
      </w:pPr>
      <w:r>
        <w:rPr>
          <w:rFonts w:ascii="Times New Roman"/>
          <w:b w:val="false"/>
          <w:i w:val="false"/>
          <w:color w:val="000000"/>
          <w:sz w:val="28"/>
        </w:rPr>
        <w:t xml:space="preserve">включенного в повестку дня заседания Совета, если он является близким </w:t>
      </w:r>
    </w:p>
    <w:p>
      <w:pPr>
        <w:spacing w:after="0"/>
        <w:ind w:left="0"/>
        <w:jc w:val="both"/>
      </w:pPr>
      <w:r>
        <w:rPr>
          <w:rFonts w:ascii="Times New Roman"/>
          <w:b w:val="false"/>
          <w:i w:val="false"/>
          <w:color w:val="000000"/>
          <w:sz w:val="28"/>
        </w:rPr>
        <w:t xml:space="preserve">родственником лица, в отношении которого принимается решение.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9. Обеспечение деятельности Высшего Судебного Совета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Обеспечение деятельности Совета осуществляется Администрацией </w:t>
      </w:r>
    </w:p>
    <w:p>
      <w:pPr>
        <w:spacing w:after="0"/>
        <w:ind w:left="0"/>
        <w:jc w:val="both"/>
      </w:pPr>
      <w:r>
        <w:rPr>
          <w:rFonts w:ascii="Times New Roman"/>
          <w:b w:val="false"/>
          <w:i w:val="false"/>
          <w:color w:val="000000"/>
          <w:sz w:val="28"/>
        </w:rPr>
        <w:t xml:space="preserve">Президента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Президент</w:t>
      </w:r>
    </w:p>
    <w:p>
      <w:pPr>
        <w:spacing w:after="0"/>
        <w:ind w:left="0"/>
        <w:jc w:val="both"/>
      </w:pPr>
      <w:r>
        <w:rPr>
          <w:rFonts w:ascii="Times New Roman"/>
          <w:b w:val="false"/>
          <w:i w:val="false"/>
          <w:color w:val="000000"/>
          <w:sz w:val="28"/>
        </w:rPr>
        <w:t>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(Специалисты: Склярова И.В.,</w:t>
      </w:r>
    </w:p>
    <w:p>
      <w:pPr>
        <w:spacing w:after="0"/>
        <w:ind w:left="0"/>
        <w:jc w:val="both"/>
      </w:pPr>
      <w:r>
        <w:rPr>
          <w:rFonts w:ascii="Times New Roman"/>
          <w:b w:val="false"/>
          <w:i w:val="false"/>
          <w:color w:val="000000"/>
          <w:sz w:val="28"/>
        </w:rPr>
        <w:t xml:space="preserve">              Мартина Н.А.)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