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f38c" w14:textId="f57f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и обмене информацией в области борьбы с экономическими преступлениями и нарушениями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2000 года N 1574. Утратило силу постановлением Правительства РК от 29 апреля 2006 года
N 344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20 октября 2000 года N 1574 утратило силу постановлением Правительства РК от 29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344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Республики Таджикистан о сотрудничестве и обмене информацией в области борьбы с экономическими преступлениями и нарушениями налогового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Ахметова Даниала Кенжетаевича - Заместителя Премьер-Министра Республики Казахстан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и обмене информацией в области борьбы с экономическими преступлениями и нарушениями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между Правительством Республики Казахстан и                             Правительством Республики Таджикистан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сотрудничестве и обмене информацией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борьбы с экономическими преступлениями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нарушениями налогового законодательства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национальными законодательствами и международными обязательствами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эффективном решении задач, связанных с предупреждением, выявлением и пресечением экономических преступлений и нарушений налогового законодательства, обеспечением экономической безопасности своих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использованию в этих целях всех правовых и других возможностей,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Предмет Соглашения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Предметом настоящего Соглашения является сотрудничество компетентных органов Сторон с целью организации эффективной борьбы с экономическими преступлениями и нарушениями налогового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международных договоров об оказании правовой помощи по гражданским и уголовным делам, участниками которых являются Республика Казахстан и Республика Таджикистан.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Термины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Основные понятия, используемые в настоящем Соглашении: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"компетентный орган":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Казахстанской Стороны - Комитет налоговой полиции Министерства государственных доходов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Таджикистан - Орган, компетентный осуществлять деятельность, связанную с борьбой с экономической преступностью и нарушениями налогового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официального наименования компетентных органов Стороны незамедлительно уведомят об этом друг друга в письменной форме.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"нарушения налогового законодательства" - это противоправное, виновное деяние (действие или бездействие), выразившееся в ненадлежащем исполнении участником налоговых отношений обязанностей, установленных нормами налогового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экономические преступления - преступления в сфере экономики.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     Формы сотрудничества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Стороны в рамках настоящего Соглашения используют следующие формы сотрудничества: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об экономических преступлениях и нарушениях налогового законодательства юридическими и физическими лицами;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проведения мероприятий, направленных на предупреждение, выявление и пресечение нарушений налогового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соответствующим образом заверенных копий документов, связанных с налогообложением юридических и физических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национальных налоговых системах, об изменениях и дополнениях законодательства в сфере экономики и налогообложения, а также методическими рекомендациями по организации борьбы с нарушениями законодательства в сфере экономики и налогообложения;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по созданию и обеспечению функционирования информационных систем, используемых в борьбе с нарушениями налогового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по вопросам, возникающим в процессе сотрудничества, включая создание рабочих групп, обмен представителями и обучение кадров;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научно-практических конференций и семинаров по проблемам борьбы с нарушениями налогового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осуществляют сотрудничество в рамках настоящего Соглашения, руководствуясь национальными законодательствами и международными обязательствами своих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связанным с выполнением настоящего Соглашения, компетентные органы Сторон взаимодействуют друг с другом непосредственно.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Статья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Обмен информацией об экономических преступлениях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нарушениях налогового законодательства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Обмен информацией об экономических преступлениях и нарушениях налогового законодательства осуществляется по вопросам: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сокрытия доходов юридическими и физическими лицами от налогообложения с указанием способов, применяемых при этом нарушителями налогового законодательства;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размеров налогооблагаемой базы и сумм взимаемых налогов с юридических и физических лиц, нарушивших налоговое законодательство, а также по иным вопросам, связанным с предупреждением, выявлением и пресечением нарушений налогового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Информация, предусмотренная в пункте 1 настоящей статьи, представляется компетентным органом одной Стороны на основании запроса компетентного органа другой Стороны или по собственной инициативе при условии, что представление информации не противоречит национальному законодательству и интересам государства запрашиваемой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Проведение мероприятий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Взаимодействие компетентных органов Сторон при проведении мероприятий по предупреждению, выявлению и пресечению экономических преступлений и нарушений налогового законодательства в отношении лиц, совершивших такие нарушения или подозреваемых в их совершении, включает совместное планирование, использование сил и средств, обмен информацией о ходе и результатах проведения этих мероприятий.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Представление копий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Компетентные органы Сторон представляют друг другу по запросу копии документов, касающихся преступлений в сфере экономики и налогообложения юридических и физических лиц (счета, фактуры, накладные, договоры, контракты, сертификаты, справки и другие), а также документов по вопросам, имеющим отношение к нарушениям налогового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заверяются подписью уполномоченного лица и печатью запрашиваемого компетентного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Обмен материалами правового характера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Компетентные органы Сторон осуществляют обмен информацией о национальных налоговых системах, правовых основах проведения расследований экономических преступлений и производства по делам об административных правонарушениях в области налогового законодательства, информируют друг друга об изменениях налогового законодательства не позднее одного месяца после принятия новых нормативных правовых актов или внесения изменений в действующие нормативные правовые акты.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Сотрудничество по вопросам информационного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Компетентные органы Сторон осуществляют обмен опытом, методиками и научными материалами по вопросам создания и функционирования информационных систем при организации борьбы с преступлениями в сфере экономики и нарушениями налогового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Обмен опытом и оказание помощи в подготовке кадров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Компетентные органы Сторон сотрудничают в области обучения и переподготовки кадров на базе учебных заведений своих государств, проведения совместных научных исследований, научно-практических конференций и семинаров по актуальным вопросам борьбы с преступлениями в сфере экономики и нарушениями налогового законодательства, а также обмениваются экспертами.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формы реализации сотрудничества в рамках настоящей статьи и, в частности, его финансирование, определяются соответствующими соглашениями, заключаемыми между компетентными органами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и содержание запроса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Запрос на получение информации должен передаваться в письменной форме или посредством использования технических средств передачи текста.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не терпящих отлагательства, может быть принят запрос, переданный посредством телефонной связи, однако он должен быть в течение 24 часов подтвержден в письменной форме.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технических средств передачи текста, а также при возникновении сомнений в отношении подлинности или содержания полученного запроса компетентный орган может запросить подтверждение в письменной форме.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на получение информации должен содержать: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запрашивающего компетентного органа;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запрашиваемого компетентного органа;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изложение существа запроса и его обоснование;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сведения, необходимые для его исполнения.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на получение информации по уголовным делам, кроме того, указываются: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фактических обстоятельств;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 преступления в соответствии с законодательством государства запрашиваемой стороны;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причиненного ущерба.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Исполнение запроса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Запрос принимается к исполнению незамедлительно. Запрашиваемый компетентный орган может в порядке уточнения запросить дополнительную информацию, если это необходимо для исполнения запроса.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исполнить запрос запрашиваемый компетентный орган незамедлительно уведомляет об этом запрашивающий компетентный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запроса отказывается, если это может нанести ущерб суверенитету или безопасности государства, либо противоречит законодательству государства запрашиваемого компетентного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причинах отказа исполнения запроса запрашивающий компетентный орган уведомляется письменно в течение 10 дней.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Взаимодействие при исполнении запроса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Язык запроса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Запрос на получение информации и ответ на него составляются как на государственном языке Сторон, так и на русском языке.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исполнения запроса на государственном языке Сторон к нему прилагается заверенный перевод на русском языке.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Использование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Компетентные органы Сторон гарантируют конфиденциальность информации по вопросам, связанным с предупреждением, выявлением и пресечением преступлений в сфере экономики и нарушений налогового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рамках настоящего Соглашения, не может быть передана третьей стороне без письменного согласия компетентного органа, предоставившего эту информацию.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Расходы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Компетентные органы Сторон несут расходы, связанные с исполнением настоящего Соглашения на территории своего государства в соответствии с национальным законодательством. В случае получения запросов, требующих дополнительных расходов, вопрос об их финансировании будет рассматриваться в особом порядке компетентными органами Сторон по взаимной договоренности.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Дальнейшие меры по реализации Соглашения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Представители компетентных органов Сторон при необходимости проводят консультации по вопросам, связанным с выполнением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 Статья 17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Споры и разногласия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Стороны будут решать все спорные вопросы, которые могут возникнуть в связи с толкованием или применением положений настоящего Соглашения путем консультаций и переговоров.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Внесение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настоящее Соглашение могут вноситься изменения и дополнения по взаимному согласию Сторон, которые будут оформляться отдельными протоколами, являющимися неотъемлемой частью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Вступление в силу и прекращение действия Соглашения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Настоящее Соглашение вступает в силу с даты получения последнего уведомления о выполнении Сторонами внутригосударственных процедур, необходимых для вступления его в силу и действует до истечения шести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Соглашения.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"   "      2000 года в двух подлинных экземплярах, каждый на казахском, таджикском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руководствоваться текстом на русском языке.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            Республики Таджикистан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