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8fb3" w14:textId="28b8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12 февраля 2000 года N 220 и от 7 марта 2000 года N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2000 года N 1572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постановление Правительства Республики Казахстан от 12 февраля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года N 220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P000220_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Плане законопроектных работ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 2000 год":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Плане законопроектных работ Правительства Республики Казахстан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год,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строку, порядковый номер 39-1,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(Подпункт 2) утратил силу - постановлением Правительства РК от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2002 г. N 470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P020470_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Склярова И.В.)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