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c024" w14:textId="aaec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2000 года N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и учреждений, подлежащих приватизации в 2000-2001 годах" (САПП Республики Казахстан, 2000 г., N 27, ст. 312)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 и учреждений, подлежащих приватизации в 2000-2001 годах,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обороны Республики Казахстан" и строки, порядковые номера 47, 48,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