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bf74" w14:textId="032b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Единой системы государственных кадастров природных объектов Республики Казахстан на основе цифровых геоинформационных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2000 года N 1449. Утратило силу постановлением Правительства РК от 18 января 2008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25 сентября 2000 года N 1449 утратило силу постановлением Правительства РК от 18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природных ресурсов и охраны окружающей среды Республики Казахстан совместно с заинтересованными государственными органами в срок до 31 декабря 2001 года создать Единую систему государственных кадастров природных объектов Республики Казахстан на основе цифровых геоинформационных систем (далее - Единая система кадастров).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создания и ведения Единой системы государственных кадастров природных объектов Республики Казахстан на основе цифровых геоинформационных систем.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природных ресурсов и охраны окружающей среды Республики Казахстан, Министерству сельского хозяйства Республики Казахстан, Агентству Республики Казахстан по управлению земельными ресурсами в срок до 1 апреля 2001 года разработать и утвердить Техническую документацию на проведение работ по созданию и ведению Единой системы кадастров, а также перечень данных для ввода в Единую систему кадастров.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мероприятий по созданию Единой системы кадастров и разработке Технической документации на проведение работ по созданию и ведению Единой системы кадастров осуществить за счет и в пределах средств, предусмотренных в республиканском бюджете на 2000 год на эти цели.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25 сентября 2000 г. N 1449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создания и ведения Единой системы государственных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кадастров природных объектов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на основе цифровых геоинформационных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Единая система государственных кадастров природных объектов Республики Казахстан на основе цифровых геоинформационных систем (далее - Единая система кадастров) создается и ведется как межотраслевая информационная компьютерная система, объединяющая все виды государственных кадастров природных объектов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Единая система кадастров содержит в цифровом виде на каждый учетный кадастровый объект документальные сведения о его состоянии, использовании, воспроизводстве и охране с указанием географической привязки и хозяйственного статуса.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ведения Единой системы кадастров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централизованное руководство;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единство технологии обработки и представления кадастровой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всех видов кадастровых систем на базе земельного кадастра;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автоматизированных информационных технологий;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объективность пополнения и обновления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Единая система кадастров создается и ведется в целях обеспечения единого общегосударственного комплексного учета и оценки природного и экономического потенциала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Объектами Единой системы кадастров являются составные части окружающей среды: земля, вода, лес, почва, недра, животный и растительный мир в их взаимодействии.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Информационную основу Единой системы кадастров составляют данные о пространственном положении объектов (географические координаты, положение объекта в соответствии с административным делением, принадлежность к экономическому району и другие сведения) и их хозяйственном статусе, топографо-геодезические материалы, данные статистического учета. В Единую систему кадастров вводятся и другие данные, необходимые для комплексной оценки территорий.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Единая система кадастров предназначена для оперативного обеспечения государственных органов необходимыми для их деятельности сведениями и данными об окружающей среде, как природном потенциале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и данные Единой системы кадастров имеют официальный характер и должны приниматься в качестве объективных данных, свидетельствующих о экономических и природно-климатических признаках объектов всех форм собственности и хозяйствования.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Структуру Единой системы кадастров составляют следующие объекты учета, мониторинг по которым осуществляется следующими центральными исполнительными органами: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государственному земельному кадастру - уполномоченным органом в области управления земельными ресурсами - в целом по Республике, а его территориальными органами - в пределах административно-территориальных единиц;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государственному водному кадастру (поверхностные водные источники, использование водных ресурсов, мелиоративное состояние земель, вопросы ирригации и дренажа) - уполномоченным органом в области использования и охраны водного фонда - в целом по Республике, а их территориальными органами - в пределах административно-территориальных единиц;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государственному лесному кадастру - уполномоченным органом в области лесного хозяйства - в целом по Республике, а его территориальными органами - в пределах административно-территориальных единиц;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государственному кадастру месторождений и проявлений полезных ископаемых, государственному кадастру захоронений вредных веществ, радиоактивных отходов и сброса сточных вод в недра, государственному кадастру техногенных минеральных образований - уполномоченным органом по использованию недр - в целом по Республике, а его территориальными органами - в пределах административно-территориальных единиц;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государственному кадастру особо охраняемых природных территорий - уполномоченным органом в области особо охраняемых природных территорий - в целом по Республике, а его территориальными органами - в пределах административно-территориальных единиц;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государственному учету животных и ведению государственного кадастра животного мира - уполномоченным органом в области охраны, воспроизводства и использования животного мира и уполномоченным органом в области охраны, воспроизводства и использования рыбных ресурсов и других водных животных - в целом по Республике, а его территориальными органами - в пределах административно-территориальных единиц.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постановлением Правительства РК от 1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учета и регистрации объектов, полученные в рамках отраслевых кадастров, передаются в Единую систему кадастров государственными органами безвозмездно в порядке, определенном Министерством охраны окружающей среды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- постановлением Правительства РК от 1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