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3296" w14:textId="94e3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организаций, подведомственных Министерству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сентября 2000 года N 1433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государственное учреждение "Центральный госпиталь Министерства внутренних дел Республики Казахстан"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выделения имущества филиала "Центрального госпиталя Министерства внутренних дел Республики Казахстан" (город Астана) и создания государственного учреждения "Центральный госпиталь с поликлиникой Министерства внутренних дел Республики Казахстан" (город Астана) с передачей ему данного имущества (далее - Учреждение);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слияния с республиканским государственным казенным предприятием "Санаторий "Казахстан" Министерства внутренних дел Республики Казахстан в республиканское государственное казенное предприятие "Лечебный комплекс "Казахстан" Министерства внутренних дел Республики Казахстан (город Алматы)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Органом государственного управления Предприятием, а также органом, осуществляющим по отношению к нему функции субъекта права государственной собственности, определить Министерство внутренних дел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осуществление медицинской, врачебной деятельности по профилактике, диагностике, и лечению и реабилитации лиц рядового и начальствующего состава, военнослужащих, пенсионеров органов внутренних дел и внутренних войск, членов их семей и других граждан.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внутренних дел Республики Казахстан в установленном законодательством порядке в месячный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утвердить учредительные документы Учреждения и Предприятия и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 в установленном законодательством порядке обеспечить финансирование Министерства внутренних дел Республики Казахстан по программе "Лечение военнослужащих, сотрудников правоохранительных органов и членов их семей".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постановлении Правительства Республики Казахстан от 17 июня 2000 года N 912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P000912_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Перечне республиканских государственных предприятий и учреждений, подлежащих приватизации в 2000-2001 годах" (САПП Республики Казахстан, 2000 г., N 27, ст. 312):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Республиканских государственных предприятий и учреждений, подлежащих приватизации в 2000-2001 годах, утвержденном указанным постановлением, раздел "Министерство внутренних дел Республики Казахстан" и строки, порядковые номера 49, 50, 51, 52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