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a87" w14:textId="4c0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лимита заимствования на 2000 год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2000 года N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экологической и санитарной обстановки в городе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города Алматы о реализации регионального инвестиционного проекта по приобретению дорожно-ремонтной техники на средства местного займа в пределах лимита заимствования местного исполнительного органа города Алматы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