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84c1" w14:textId="3c9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граждан, участвующих в охране общественного порядка, способствовавших предупреждению и пресечению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Казазхстан от 12 августа 2000 года N 1243. Утратило силу постановлением Правительства Республики Казахстан от 7 февраля 2019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07.02.2019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активного привлечения граждан Республики Казахстан к участию в охране правопорядка и общественной безопасности Правительство Республики Казахстан постановляет: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поощрения граждан, участвующих в охране общественного порядка, способствовавших предупреждению и пресечению преступлений.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областей, городов Астаны и Алматы при разработке местных бюджетов предусматривать средства на выплату поощрений гражданам, участвующим в охране общественного порядка, способствовавшим предупреждению и пресечению преступлений.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2001 года.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4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2000 года N 1243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охране общественного порядка, способствовавших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предупреждению и пресечению преступлений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регулируют вопросы поощрения граждан, участвующих в охране общественного порядка, способствовавших предупреждению и пресечению преступлений. 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Вопросы поощрения граждан, участвующих в охране общественного порядка, способствовавших предупреждению и пресечению преступлений, рассматриваются комиссиями, создаваемыми местными исполнительными органами области, города республиканского значения, столицы, района (города областного значения) (далее - комиссия).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26.03.2008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комиссии включаются представители местных представительных органов, местных исполнительных органов и органов внутренних дел.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Предложения по поощрению денежным вознаграждением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органами внутренних дел.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поощрения является решение, принимаемое комиссией, для выплаты поощрения - приказ руководителя органа внутренних дел согласно решению, принятому комиссией.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денежного вознаграждения производится за счет средств местных бюджетов органами внутренних дел, внесшими представление на поощрение.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на выплату поощрений предусматриваются в составе расходов органов внутренних дел отдельной программой.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