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1296" w14:textId="0691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развития золоторудного месторождения "Васильковское"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N 1242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золотодобывающей отрасли Республики Казахстан для промышленного освоения крупнейшего золоторудного месторождения "Васильковское"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совместное предприятие в форме открытого акционерного общества "Васильковское золото" (далее - Совместное предприятие) с участием иностранной компании "Флудгейт Холдинг Б.В.", Нидерланды (далее - Стратегический инвестор), определив долю государства в уставном капитале в размере 40 процентов, а долю Стратегического инвестора 60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8 февраля 2001 г. N 207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порядке заключение с открытым акционерным обществом "АК "Алтыналмас" (далее - Алтыналмас) соглашения об отказе от имущественных прав по Договору N 20/95 от 25 июля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выполнения мероприятия, предусмотренного в подпункте 1) настоящего пункта, совместно с Министерством энергетики, индустрии и торговли Республики Казахстан и Стратегическим инвестором (по согласованию)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двухнедельный срок подготовить учредительные документы Совместного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формирование уставного капитала Совместного предприятия с передачей в качестве вклада государства государственного пакета акций открытого акционерного общества "Васильковский ГОК";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обеспечить государственную регистрацию Совместного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Национальной комиссией Республики Казахстан по ценным бумагам обеспечить регистрацию проспекта эмиссии акций Совместного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инвестициям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решения о передаче права недропользования по лицензии от 9 октября 1997 года серии МГ N 433 ДД (золото) для разработки Васильковского золоторудного месторождения Совместному предприятию;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переоформление права недропользования путем заключения контракта с Совместным предприятием на проведение добычи золотосодержащих руд Васильковского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сведению, что возмещение произведенных Алтыналмас затрат, подтвержденных аудиторским заключением, а также расходов, связанных с привлечением юридического консультанта и независимой аудиторской организации для оценки государственного пакета акций будет производиться за счет Стратегического инвестора.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