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d5ce" w14:textId="08ed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Конституционному Совету Республики Казахстан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7 (семь) миллионов тенге на проведение текущего ремонта помещений, приобретение офисной мебели, организационной и бытовой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