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f3fd" w14:textId="935f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2000 года N 1019.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 постановляет: 1. Внести в постановление Правительства Республики Казахстан от 28 января 2000 года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2000г., N 4, ст. 56) следующие изменения: в приложении 1 к указанному постановлению: строки: "271000270 - Бензин (кроме авиа- физ.объем согласно 31 евро/1 тонна 271000360** ционного) приложению кроме: 2 Бензин, экспортируе- мый в государства- члены Содружества Независимых Государств, 2000 тенге/ в торговле физ.объем 1 тонна с которыми косвенные налоги взимаются по принципу "страны происхождения" 271000610, Дизельное топливо физ.объем согласно 20 евро/ 271000650, приложение 1 тонна 271000690** 2 " изложить в следующей редакции: "271000270 - Бензин(кроме авиа- физ.объем согласно 0 271000360** ционного) приложению кроме: 2 Бензин, экспортируе- мый в государства- члены Содружества Независимых Государств, 2000 тенге/ в торговле физ.объем 1 тонна с которыми косвенные налоги взимаются по принципу "страны происхождения" 271000610, Дизельное топливо физ.объем согласно 0 271000650, приложению 2 271000690** ". 2. Настоящее постановление вступает в силу со дня подписания и подлежит опубликованию.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Мартина Н.А., Петрова Г.В.)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