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2b8c" w14:textId="5a82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2000 года N 944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12 февраля 2000 года N 220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P000220_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2000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2000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23,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39-1,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"39-1 О субвенциях и Минфин август август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бюджетных изъятиях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46, в графе "Разработчик" слово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"Минэнергоиндусторг" заменить словом "Нацбанк (по согласованию)";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(Подпункт 2) утратил силу - постановлением Правительства РК от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 2000 г. N 1269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P001269_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(Подпункт 3) утратил силу - постановлением Правительства РК от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апреля 2002 г. N 470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P020470_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