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9950" w14:textId="c549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вывозных таможенных пошлин на отдельные виды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2000 года N 841.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5 июня 2000 года N 841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отечественных товаропроизводителей и увеличения доходной части республиканского бюджета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таможенных пошлин на товары, вывозимые с территории Республики Казахстан за пределы государств-участников Таможенного союза,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в установленном порядке Интеграционный комитет Республики Беларусь, Республики Казахстан, Кыргызской Республики, Российской Федерации и Республики Таджикистан о принимаемых казахстанской стороной мерах по регулированию внешнеторговой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через тридцать дней после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2000 года N 841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таможенных пошлин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на товары, вывозимые с территории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за пределы государств-участников Таможенного союза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Внесены изменения - постановлением Правительства РК от 14 ноября 2000 г. N 1713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P001713_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марта 2001 г. N 372 (порядок вступления в силу см. п.3)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P010372_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9 января 2002 года N 13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Р020013_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Новая редакция - от 12 февраля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6 июня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официального опубликования); от 6 сентября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Код товара по !      Наименование товара*        !Ставка пошлины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ТН ВЭД     !                                  !(в % от таможен-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ЕврАзЭС    !                                  !ной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                                  !либо в евро)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 !                 2                !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4101            необработанные шкуры крупного рогатого   20, но 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скота (включая буйволов) или животных   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семейства лошадиных (парные              200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или соленые, сушеные, золеные,           за 1 тонну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пикелеванные или консервированные другим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способом, но не дубленые,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 выделанные под пергамент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 подвергнутые дальнейшей обработке)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 волосяным покровом или без волосяного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покрова, двоеные или недвоеные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4102            необработанные шкуры овец или шкурки      20, но 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ягнят (парные или соленые, сушеные,      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золеные, пикелеванные или                 200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консервированные другим способом, но не   за 1 тонну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дубленые, не выделанные по пергамент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или не подвергнутые дальнейшей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обработке) с шерстным покровом или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шерстного  покрова, двоеные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недвоеные, кроме исключенных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примечанием 1в к данной группе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4103            прочие необработанные шкуры (парные или   20, но 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соленые, сушеные, золеные, пикелеванные  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или консервированные другим способом,     200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 не дубленые, не выделанные под         за 1 тонну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пергамент или не подвергнутые дальнейшей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обработке) с волосяным покровом или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волосяного покрова, двоеные или недвоеные,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кроме исключенных примечанием 1б или 1в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 данной группе 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5101 -          Шерсть, волос животных, их отходы, 10,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5104 00 000 0   не подвергнутые кардо- или гребне- 50 евро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чесанию; расщипанное сырье         1000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из шерсти или тонкого или грубого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волоса животных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7204**          Отходы и лом черных металлов;      15,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слитки черных металлов для пере-   20 евро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плавки (шихтовые слитки)           1 тонну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7302            Изделия из черных металлов,        20,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используемые для железнодорожных   20 евро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или трамвайных путей: рельсы,      1 тонну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контррельсы и зубчатые рельсы,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переводные рельсы, крестовины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глухого пересечения, переводные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штанги и прочие поперечные соеди-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нения, шпалы, стыковые накладки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подкладки, клинья, опорные плиты,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крюковые рельсовые болты, подушки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растяжки, станины, поперечины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прочие детали, предназначенные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для соединения или крепления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рельсов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7404 00         Отходы и лом медные                30,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330 евро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1 тонну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              Алюминий и изделия из него         15,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100 ЕВРО за 1 тонну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кроме: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7601 20 100 0  Алюмо-бериллиевая лигатура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8607            Части железнодорожных локомотивов  20,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или моторных вагонов трамвая или   15 евро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подвижного состава                 1 тонну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Номенклатура товаров определяется как кодом, так и наименованием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Ставки вывозных таможенных пошлин на указанные товары не применяются в отношении товаров, экспортируемых на таможенную территорию стран-членов Европейского Союза, являющихся в данном случае странами назначения.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