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d8ca" w14:textId="856d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2000 года N 782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последствий стихийного бедствия на территории Костанайской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 на ликвидацию чрезвычайных ситуаций природного и техногенного характера и иные непредвиденные расходы акиму Костанайской области 50 (пятьдесят) миллионов тенге на ликвидацию последствий чрезвычайных ситуаций, связанных с подтоплением жилых домов и хозяйствующих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Акиму Костанайской области по итогам 2000 года представить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Агентству Республики Казахстан по чрезвычайным ситуациям отчет об объемах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стоимости выполненных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