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226c" w14:textId="f962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и формы Декларации безопасности промышленного объекта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2000 года № 764. Утратило силу постановлением Правительства Республики Казахстан от 10 февраля 2011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10.02.2011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 и в целях предупреждения и подготовки к действиям в чрезвычайных ситуациях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Декларации безопасности промышленного объекта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Декларации безопасности промышленного объекта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прилагаемые основные требования к идентификации опасных промышленных объектов, подлежащих включению в перечень организаций, деятельность которых имеет повышенный риск возникновения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чрезвычайным ситуациям: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1 августа 2000 года представить на утверждение Правительства Республики Казахстан перечень организаций, деятельность которых имеет повышенный риск возникновения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в установленном порядке проведение экспертизы Декларации безопасности промышленных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2000 года N 764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Декларации безопасности </w:t>
      </w:r>
      <w:r>
        <w:br/>
      </w:r>
      <w:r>
        <w:rPr>
          <w:rFonts w:ascii="Times New Roman"/>
          <w:b/>
          <w:i w:val="false"/>
          <w:color w:val="000000"/>
        </w:rPr>
        <w:t>
промышленного объекта Республики Казахстан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Декларирование безопасности промышленного объекта, расположенного на территории Республики Казахстан, деятельность которого связана с повышенной опасностью производства (далее - промышленный объект), осуществляется в целях обеспечения контроля за соблюдением мер безопасности, оценки достаточности и эффективности мероприятий по предупреждению и ликвидации чрезвычайных ситуаций на промышленном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Обязательному декларированию подлежат промышленные объекты, вводимые в эксплуатацию, действующие и выводимые из эксплуатации, включенные в 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деятельность которых имеет повышенный риск возникновения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 представляют декларации безопасности промышленных объектов, находящихся в их ведении, в уполномоченный орган в области чрезвычайных ситуаций природного и техногенного характера и в местные исполнительные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сведений, содержащихся в декларации безопасности и порядок ее оформления определяется уполномоченным органом в области чрезвычайных ситуаций природного и техногенного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Декларация безопасности утверждается руководителем организации, в состав которой входит промышленный объект. Лицо, утвердившее декларацию безопасности, несет ответственность за полноту и достоверность представленной в ней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установления полноты и достоверности информации, представленной в декларации безопасности в части соответствия ее нормативам, стандартам и правилам, полноты и эффективности мероприятий, реализуемых при эксплуатации мер безопасности, обязательно проводится государственная экспертиза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Декларация составляется в трех экземплярах. Первый экземпляр декларации хранится в организации, представившей декларацию.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Декларация должна уточняться при изменении требований безопасности, определяемых действующими нормами и правилами, или сведений о промышленном объекте, приведенных в декларации, но не реже одного раза в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к структурным элементам декларации безопасности и проведению ее экспертизы устанавливается "Порядком разработки Декларации безопасности промышленного объекта" и "Порядком проведения экспертизы Декларации безопасности промышленного объекта", </w:t>
      </w:r>
      <w:r>
        <w:rPr>
          <w:rFonts w:ascii="Times New Roman"/>
          <w:b w:val="false"/>
          <w:i w:val="false"/>
          <w:color w:val="000000"/>
          <w:sz w:val="28"/>
        </w:rPr>
        <w:t>утверждаемыми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чрезвычайных ситуаций природного и техногенного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2000 года N 764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Титульный лист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организации, дата)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 печати)   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Декларация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(Наименование промышленного объекта)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пункта)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Оглавление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Аннотация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260"/>
        <w:gridCol w:w="7977"/>
        <w:gridCol w:w="1562"/>
      </w:tblGrid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информация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промышленном объекте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Краткие сведения о промышленном объекте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идентификации 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месторасположения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объекта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Природно-климатические условия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Наружное противопожарное водоснабжение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характеристики объектов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персонале и проживающем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санитарно-защитной зоне населении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1.1.8.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данные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меры безопасности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 деятельности объекта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контроля за безопасностью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промышленном объекте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травматизме и аварийности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промышленном объекте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5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профессиональной и противоаварийной подготовки персонала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обучению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действиям в аварийных ситуациях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повышению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безопасности 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аппаратурное оформление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опасного вещества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технологии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основного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данные о распределении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опасного вещества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решения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2.1.6.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пунктов управления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опасностей и риска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известных авариях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условий возникновения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риска аварий 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Блок-схема анализа вероятных сценариев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и развития аварий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2.2.5.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готовности 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к локализации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оповещения о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мероприятия по защите людей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Противопожарная защита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финансовых и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для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медицинского обеспечения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чрезвычайных ситуаций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общественности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информирования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представления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содержащейся в декларации безопасности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7473"/>
        <w:gridCol w:w="1573"/>
      </w:tblGrid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1.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Ситуационный план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2.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Принципиальная технологическая схема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3.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размещения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4.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безопасному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5.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лист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Аннотация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Разработчики декларации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(сведения о разработчиках декларации безопасности)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 Краткое изложение основных разделов декларации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(краткое изложение основных разделов декларации безопасности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обязательным указанием основных опасностей)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1. Общая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Общие сведения о промышленном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1.1.1. Краткие сведения о промышленном объекте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693"/>
        <w:gridCol w:w="19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сведений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сокращенное наименование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вышестоящего органа (при наличии)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руководителя организации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почтовый адрес, телефон, факс, телетайп,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организации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1.1.2. Обоснование идентификации особо опасных производств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2923"/>
        <w:gridCol w:w="2862"/>
        <w:gridCol w:w="2337"/>
        <w:gridCol w:w="2197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1.1.3. Описание месторасположения промышленного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93"/>
        <w:gridCol w:w="2473"/>
        <w:gridCol w:w="22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территории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запретных зон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Санитарно-защитные зоны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 зон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отметка над 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Сейсмичность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объекта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рельефа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1.1.4. Природно-климатические условия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553"/>
        <w:gridCol w:w="2533"/>
        <w:gridCol w:w="3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осадков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снежного покрова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Преобладающее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ветра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1.1.5. Наружное противопожарное водоснабжение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2929"/>
        <w:gridCol w:w="2108"/>
        <w:gridCol w:w="3280"/>
        <w:gridCol w:w="2909"/>
      </w:tblGrid>
      <w:tr>
        <w:trPr>
          <w:trHeight w:val="30" w:hRule="atLeast"/>
        </w:trPr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(м)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(кПа)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Расстояние до ближайшей пожарной части ____________________км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Подъездные пути к объекту _________________________________км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1.1.6. Пожарные характеристики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297"/>
        <w:gridCol w:w="1447"/>
        <w:gridCol w:w="1706"/>
        <w:gridCol w:w="2721"/>
        <w:gridCol w:w="3238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огнестойкости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противопожарной безопасности производства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1.1.7. Данные о персонале и проживающем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санитарно-защитной зоны населении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613"/>
        <w:gridCol w:w="2293"/>
        <w:gridCol w:w="1753"/>
        <w:gridCol w:w="1653"/>
        <w:gridCol w:w="1453"/>
        <w:gridCol w:w="16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(чел.)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Опасный объект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попадающие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зону поражения: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Детсады и ясли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1.1.7. Страховые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293"/>
        <w:gridCol w:w="38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данные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организации - страхователя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страхователя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страхования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 застрахованной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(тыс. тенге)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Общие меры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1.2.1. Лицензирование деятельности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353"/>
        <w:gridCol w:w="1753"/>
        <w:gridCol w:w="1753"/>
        <w:gridCol w:w="16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1.2.2. Система контроля за безопасностью на промышленном объекте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233"/>
        <w:gridCol w:w="2333"/>
        <w:gridCol w:w="25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служб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надзор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безопасности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Противоаварийные силы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Противопожарная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Аварийно-спасательные отряды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1.2.3. Сведения о травматизме и аварийности на промышленном объекте*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250"/>
        <w:gridCol w:w="2056"/>
        <w:gridCol w:w="2546"/>
        <w:gridCol w:w="1684"/>
        <w:gridCol w:w="2879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пострадавших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причин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травматизм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*Данные приводятся на дату составления декларации для объекта, находящегося в эксплуатации (за последние 5 лет его функционирования).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1.2.4. Сведения о профессиональной и противоаварийной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подготовке персонала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2410"/>
        <w:gridCol w:w="2011"/>
        <w:gridCol w:w="1992"/>
        <w:gridCol w:w="2162"/>
        <w:gridCol w:w="1857"/>
        <w:gridCol w:w="1973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(человек)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готовки)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рийная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1.2.5. Мероприятия по обучению персонала в аварийных ситуациях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4079"/>
        <w:gridCol w:w="2240"/>
        <w:gridCol w:w="2261"/>
        <w:gridCol w:w="2158"/>
        <w:gridCol w:w="1792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аварий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1.2.6. Мероприятия по повышению промышленной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8600"/>
        <w:gridCol w:w="2064"/>
        <w:gridCol w:w="1730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технологического оборудования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защитных сооружений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оповещения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запасов средств защиты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населения в зоне возможного поражения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2. Анализ безопасности промышленного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Технология и аппаратурное оформление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2.1.2. Характеристика опасного вещества*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7702"/>
        <w:gridCol w:w="1719"/>
        <w:gridCol w:w="2234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Эмпирическая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3. 3.1 3.2.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% (весовой)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 (с идентификацией)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кипения,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(при давлении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кПа)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давлении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кПа)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взрывопожароопасности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токсической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в воздухе рабочей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в атмосферном воздухе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Летальная токсодоза LCt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токсодоза PCt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Реакционная способность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Коррозионное воздействие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предосторожности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воздействии на людей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защиты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перевода вещества в безвредное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при чрезвычайных ситуациях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первой помощи пострадавшим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вещества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*Для каждого опасного вещества составляется 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2.1.2. Описание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Приводится краткое описание и обоснование* принятой технологии, основного оборудования и технологического процесса (Принципиальная технологическая схема и План размещения основного технологического оборудования приведены в приложениях 3,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2.1.3. Перечень основного технологического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3233"/>
        <w:gridCol w:w="2533"/>
        <w:gridCol w:w="2053"/>
        <w:gridCol w:w="3073"/>
      </w:tblGrid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схеме*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(шт.)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характеристика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*Приводится в приложении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*Указывается для проектируемых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2.1.4. Технологические данные о распределении опасного вещества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_____________________________на особо опасном 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(название опасного вещества)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748"/>
        <w:gridCol w:w="1769"/>
        <w:gridCol w:w="2062"/>
        <w:gridCol w:w="1079"/>
        <w:gridCol w:w="1945"/>
        <w:gridCol w:w="1571"/>
        <w:gridCol w:w="15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блок,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(шт.)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опасного вещества на объекте:__________________тонн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      в сосудах (аппаратах) __________________тонн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трубопроводах       __________________тонн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2.1.5. Технические решения по обеспечению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(решения по исключению разгерметизации оборудования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предупреждению аварийных выбросов опасных веществ)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(решения, направленные на предупреждение развития промышленных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аварий и локализацию выбросов опасных веществ)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(решения по обеспечению взрывопожаробезопасности)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(описание систем автоматического регулирования, блокировок,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сигнализации)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2.1.6. Характеристика пункта управления*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8520"/>
        <w:gridCol w:w="3791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данные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пункта управления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персонала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до опасного объекта (м)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виды связи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необходимого оборудования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жизнеобеспечения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индивидуальной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надежности пункта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*Для каждого пункта управления составляется 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Анализ опасностей и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2.2.1. Сведения об известных авариях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5473"/>
        <w:gridCol w:w="993"/>
        <w:gridCol w:w="509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аварий и неполадок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неполадок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опасном объекте: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других аналогичных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2.2.2. Анализ условий возникновения и развития аварий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Возможные причины возникновения и развития аварийных и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 учетом отказов и неполадок оборудования, возможных ошибочных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действий персонала, внешних воздействий природного и техногенного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характера)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Сценарии возможных аварий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(с прогнозированием обстановки при авариях)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Количество опасных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(оценка количества опасных веществ, способных участвовать в аварии)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Физико-математические модели и методы расчета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(обоснование применяемых для оценки опасности физико-математических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моделей и методов расчета)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2.2.3. Оценка риска аварий 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Последствия аварий и чрезвычайных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(возможные последствия аварий и чрезвычайных ситуаций с учетом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вероятности)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Зоны действия основных поражающих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(оценка зоны действия основных поражающих факторов при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сценариях аварий)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Число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(оценка возможного числа пострадавших, с учетом безвозвратных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потерь среди персонала и населения в случае аварии)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Величина возможного ущерба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(оценка величины возможного ущерба физическим и юридическим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лицам в случае аварии)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2.2.4. Блок-схема анализа вероятных сценариев возникновения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аварий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(изображение постадийного развития аварий разных уровней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зависимости от масштабов и тяжести последствий).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2.2.5. Выводы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Основные результаты анализа опасностей и риска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Перечень разработанных мер по уменьшению риска аварий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3. Обеспечение готовности промышленного объекта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локализации 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Система оповещения о чрезвычайных ситуациях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Локальная система оповещения персонала промышленного объекта 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(сведения о создании и поддержании в рабочем состоянии)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Схемы и порядок оповещения о чрезвычайных ситуациях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Требования к передаваемой при оповещении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Средства и мероприятия по защите людей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Мероприятия по созданию и поддержанию готовности к применению сил и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(характеристика мероприятий по созданию на промышленном объекте,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подготовке и поддержанию готовности к применению сил и средств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предупреждению и ликвидации чрезвычайных ситуаций)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Мероприятий по обучению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(характеристика мероприятий по обучению работников 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объекта способам защиты и действий в чрезвычайных ситуациях)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Мероприятия по защите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(характеристика мероприятий по защите персонала 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 в случае возникновения чрезвычайных ситуаций)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Порядок действия сил и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(порядок действия сил и средств по предупреждению и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чрезвычайных ситуаций) 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 Противопожарная защита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93"/>
        <w:gridCol w:w="1473"/>
        <w:gridCol w:w="23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(шт.)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пожарная техника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пожарная техника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 система пожаротушения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средства пожаротушения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дымоудаления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сигнализация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водоемы (резервуарные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гидранты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рукава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 подъездных путей____________км.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 подъездных путей ______________(оценка)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Условия хранения взрывоопасных и пожароопасных веществ и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 Резервы финансовых и материальных ресурсов* для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чрезвычайных ситуаций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93"/>
        <w:gridCol w:w="2053"/>
        <w:gridCol w:w="14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Материально-технические резервы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ассортименту: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электростанции передвижные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компрессорные станции передвижного типа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экскаваторы одноковшовые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бульдозеры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автомобили-самосвалы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молотки отбойные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домкраты гидравлические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 газосварочного оборудования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пиломатериалы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тыс.куб.м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палатки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юрты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печи обогревательные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медицинским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ассортименте: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медицинские сумки с набором лекарств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дезинфекции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санитарные носилки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пакеты перевязочные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Теплая одежда: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куртки ватные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брюки ватные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рукавицы меховые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сапоги кирзовые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одеяла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*Заполняется в зависимости от масштабов вероятных аварий на опасном объекте с учетом его специфики.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3.5. Организации медицинского обеспечения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Состав сил медицинского обеспечения на промышленном объекте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Порядок оказания доврачебной помощи пострадавшим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4. Информирование общественности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Порядок информирования населения и местного исполнительного органа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(порядок информирования населения и местного исполнительного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которого расположен промышленной объект,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прогнозируемых и возникших на промышленном объекте чрезвычайных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ситуациях)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4.2. Порядок представления информации, содержащейся в декларации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кому и когда представляется информация)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Ситуационный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ситуационном плане приводятся следующие обозначения: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Промплощадки промышленного объекта, с экспликацией зданий и сооружений с указанием количества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Организации, населенные пункты, места массового скопления людей (больниц, детских садов и детских ясель, школ, жилых домов, стадионов, кинотеатров, вокзалов, аэропортов, рынков), находящихся в зоне действия поражающих факторов в случае возможной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Зоны возможного поражения, определенных в разделе "Анализ безопасности промышленного объекта", с указанием численности людей в этих зонах и времени достижения поражающих факторов.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2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Принципиальная технологическая схема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Привести схему с обозначением основного технологического оборудования и кратким описанием технологического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размещения основного технологического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плане привести расположение основного оборудования, в котором обращается опасное вещество.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основных нормативных документов, регламентирующих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по безопасному ведению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4033"/>
        <w:gridCol w:w="2273"/>
        <w:gridCol w:w="2353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Информационный лист*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Информационный лист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наименование организации, деятельность которой связана с повышенной опасностью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сведения о лице, ответственном за информирование и взаимодействие с общественностью;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краткое описание производственной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перечень и основные характеристики опасных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краткую информацию о возможных авариях, чрезвычайных ситуациях и их последствиях;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информацию о способах оповещения населения при авариях и необходимых действиях населения при промышленной катастрофе;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сведения об источниках получения дополнительной информации.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*Информационный лист может представляться отдельно от декларации безопасности по запросам граждан и общественных организаций.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2000 года N 764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идентификации опасных объектов, подлежащих включению в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деятельность которых имеет повышенный риск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возникновения чрезвычайных ситуаций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опасным объектам, деятельность которых имеет повышенный риск возникновения чрезвычайных ситуаций, относятся объекты, на которых добываются, производятся, используются, перерабатываются, образуются, хранятся, транспортируются, уничтожаются следующие опасные вещества*, а также применяются ниже указанные особо опасные оборудования и технологические производственные процессы: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воспламеняющие вещества - газы, которые при нормальном атмосферном давлении и в смеси с воздухом становятся воспламеняющимися и температура кипения которых при нормальном давлении составляет 20оС или ниже;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горючие вещества - жидкости, газы, пыли, способные самовозгораться, а также возгораться от источника зажигания и самостоятельно гореть после удаления источника зажигания;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окисляющие вещества - газы, поддерживающие горение, вызывающие воспламенение и (или) способствующие воспламенению других веществ в результате окислительно-восстановительной экзотермической реакции;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взрывчатые вещества - вещества, которые при определенных видах внешнего воздействия способны на очень быстрое самораспространяющееся химическое превращение с выделением тепла и образованием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токсичные и высокотоксичные вещества способные при воздействии на живые организмы приводить к их гибели;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вещества, представляющие опасность для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оборудование, работающее под давлением более 0,07 мегаПаскаля или при температуре нагрева воды 115 градусов Цельсия;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стационарно установленные грузоподъемные механизмы, экскалаторы, канатные дороги, фуникулеры;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стационарные, передвижные, плавучие буровые установки и подъемные агрегаты для подземного ремонта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расплавы черных и цветных металлов и сплавы на основе этих расплавов;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месторождений углеводородов (бурение скважин, добыча, сбор, подготовка, хранение, транспорт нефти, газа и нефтепродуктов);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горные работы по добыче и обогащению полезных ископаемых, а также работы в подземных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категории опасных промышленных объектов также относятся гидротехнические сооружения, хвостохранилища и шламонакопительные I, II, III классов.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промышленным объектам, не включенным в перечень организаций, деятельность которых имеет повышенный риск возникновения чрезвычайных ситуаций, Агентство Республики Казахстан по чрезвычайным ситуациям имеет право в каждом конкретном случае осуществлять идентификацию объектов на повышенный риск возникновения чрезвычайных ситуаций и, в случае установления такового, вносить свои предложения в Правительство.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Качественные и предельные количественные характеристики опасных веществ определяются в соответствии с действующими нормативами и государственными стандартами.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