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23d7" w14:textId="0c82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"Государственная авиакомпания "Беркут"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2000 года N 745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организации литерных рейсов и обеспечения безопасности полетов Президента и иных должностных лиц государства и в соответствии с Указом Президента Республики Казахстан, имеющим силу Закона, от 19 июня 1995 года N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предприятии"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"Государственная авиакомпания "Беркут" Управления Делами Президента Республики Казахстан на праве хозяйственного ведения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Согласиться с предложением Управления Делами Президента Республики Казахстан об определении его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Основной сферой деятельности Предприятия определить организацию литерных рейсов Президента и иных должностных лиц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Уполномоченному органу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 и обеспечить его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сформировать уставный капитал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прекращению действия Соглашения от 17 января 1996 года с компанией "Аir Finance Еurоре Ltd.";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включить в реестр государственной собственности воздушные суда Воеing 757-200 ЕR, серийный номер 23454, регистрационный номер Р4NSN (далее - Воеing 757-200 ЕR); Воеing 747SР, серийный номер 21962, регистрационный номер Р4-АFЕ (далее - Воеing 747SР); Falcon 900В, серийный номер 159, регистрационный номер LХ-NАN (далее - Falcon 900В); вертолет МИ-8 МТВ "САЛОН", серийный номер 96275, регистрационный номер UN 25401 (далее - вертолет МИ-8 МТВ "САЛОН"); вертолет МИ-8 МТВ-1, серийный номер 96102, регистрационный номер UN 22957 (далее - вертолет МИ-8 МТВ-1), находившиеся в эксплуатации у компании "Аir Finance Еurоре Ltd.";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согласованию с Уполномоченным органом передать Предприятию воздушные суда Воеing 757-200 ЕR; Falcon 900В; вертолеты МИ-8 МТВ "САЛОН" и МИ-8 МТВ-1;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передать ЗАО "Эйр Казахстан" воздушное судно Воеing 747SР.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обороны Республики Казахстан по согласованию с Уполномоченным органом передать в установленном порядке Предприятию воздушные суда Ту-154, серийный номер 80А463, бортовой номер UN-85463; Ту-154, серийный номер 80А464, бортовой номер UN-85464; АН-12, серийный номер 02348304, бортовой номер UN-11373.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транспорта и коммуникаций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регистрацию Предприятия в качестве эксплуатанта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регистрацию воздушных судов, переданных Предприятию, в Государственном реестре воздушных судов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выдачу Предприятию лицензии на право осуществления воздушных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необходимых для осуществления деятельности Предприятия, связанной с использованием воздушного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Настоящее постановление вступает в силу со дня подписания.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