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3533" w14:textId="5103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отдыха, оздоровления и занятости детей и подростков в летний период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необходимых условий для организации отдыха, оздоровления и занятости детей и подростков, профилактики детской безнадзорности, правонарушений и преступности, обеспечения их безопасности и творческого развития в летний период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Алматы,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 провести отдых, оздоровление и занятость детей и подростков в летний период 2000 года за счет средств, предусмотренных в местных бюджетах на проведение культурных мероприятий с детьми, а также привлечения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утвердить программы отдыха, оздоровления и занятости детей и подростков в летний период 2000 года с учетом особенностей областей, городов и районов, экономических условий, потребностей родителей и детей в организованном отдыхе;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сформировать областные, городские и районные комиссии по организации отдыха, оздоровления, занятости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провести учет всех лагерей и зон отдыха, принять меры к полной их эксплуатации, не допуская наличия пустующих и бесхозных лагерей;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в первоочередном порядке организацию отдыха и оздоровления детей-сирот, детей, оставшихся без попечения родителей, детей из малообеспеченных, многодетных, неполных семей и семей безработных, детей, проживающих в экологически неблагополучных районах,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организовать пришкольные лагеря с дневным пребыванием, лагеря при внешкольных организациях, стационарные и пришкольные лагеря, лагеря труда и отдыха, школьные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меры по обеспечению занятости подростков и в соответствии с законодательством организации для них временных рабочих мест по легкому труду в период каникул;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содействовать развитию сети оздоровительных лагерей с дневным пребыванием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 работу всех внешкольных организаций с детьми в период летних каникул;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обеспечить противопожарную безопасность в детских оздоровительных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участие организаций культуры в проведении летнего отдыха, оздоровления и занятости детей и подростков в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освещать в средствах массовой информации вопросы летнего отдыха, оздоровления и занятости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безопасность перевозки детей и охрану общественного порядка в детских оздоровительных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предусмотреть профилактические меры, снижающие детский травматизм на дорогах и улицах в период летних каникул.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в период летних каникул: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участие организаций спорта в работе с детьми и подростками;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спортивно-массовые, оздоровительные мероприятия для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делам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должный уровень надзора за санитарно-эпидемиологическим благополучием в местах дислокации детских оздоровительных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медицинским обслуживанием детских оздоровительных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чрезвычайным ситуациям оказать содействие в обеспечении противопожарной безопасности в детских оздоровительных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