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c5b0d" w14:textId="fac5b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Отдельные вопросы лицензирования деятельности по хранению зерна на хлебоприемных предприятиях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22 февраля 2000 года N 273. Утратило силу - постановлением Правительства Республики Казахстан от 5 сентября 2007 года N 769.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Постановление Правительства Республики Казахстан от 22 февраля 2000 года N 273 утратило силу постановлением Правительства Республики Казахстан от 5 сентября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769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21 календарного дня после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заголовок внесены изменения - постановлением Правительства РК от 19 апреля 2001 г. N 522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P010522_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соответствии с Законом Республики Казахстан от 17 апреля 1995 года 
</w:t>
      </w:r>
      <w:r>
        <w:rPr>
          <w:rFonts w:ascii="Times New Roman"/>
          <w:b w:val="false"/>
          <w:i w:val="false"/>
          <w:color w:val="000000"/>
          <w:sz w:val="28"/>
        </w:rPr>
        <w:t xml:space="preserve"> Z952200_ </w:t>
      </w:r>
      <w:r>
        <w:rPr>
          <w:rFonts w:ascii="Times New Roman"/>
          <w:b w:val="false"/>
          <w:i w:val="false"/>
          <w:color w:val="000000"/>
          <w:sz w:val="28"/>
        </w:rPr>
        <w:t>
 "О лицензировании" Правительство Республики Казахстан постановляет: 
</w:t>
      </w:r>
      <w:r>
        <w:br/>
      </w:r>
      <w:r>
        <w:rPr>
          <w:rFonts w:ascii="Times New Roman"/>
          <w:b w:val="false"/>
          <w:i w:val="false"/>
          <w:color w:val="000000"/>
          <w:sz w:val="28"/>
        </w:rPr>
        <w:t>
      1. Утвердить прилагаемые Квалификационные требования, предъявляемые к юридическим лицам (хлебоприемным предприятиям), осуществляющим деятельность по хранению зерна на хлебоприемных предприятиях, имеющих на праве собственности зернохранилище (элеватор, хлебоприемный пункт), на котором осуществляется на правах исключительного вида деятельности хранение зерна. 
</w:t>
      </w:r>
      <w:r>
        <w:br/>
      </w:r>
      <w:r>
        <w:rPr>
          <w:rFonts w:ascii="Times New Roman"/>
          <w:b w:val="false"/>
          <w:i w:val="false"/>
          <w:color w:val="000000"/>
          <w:sz w:val="28"/>
        </w:rPr>
        <w:t>
      Сноска. В пункт 1 внесены изменения - постановлением Правительства РК от 19 апреля 2001 г. N 522 
</w:t>
      </w:r>
      <w:r>
        <w:rPr>
          <w:rFonts w:ascii="Times New Roman"/>
          <w:b w:val="false"/>
          <w:i w:val="false"/>
          <w:color w:val="000000"/>
          <w:sz w:val="28"/>
        </w:rPr>
        <w:t xml:space="preserve"> P010522_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 Внести в некоторые решения Правительства Республики Казахстан следующие дополнения: 
</w:t>
      </w:r>
      <w:r>
        <w:br/>
      </w:r>
      <w:r>
        <w:rPr>
          <w:rFonts w:ascii="Times New Roman"/>
          <w:b w:val="false"/>
          <w:i w:val="false"/>
          <w:color w:val="000000"/>
          <w:sz w:val="28"/>
        </w:rPr>
        <w:t>
      1) 
</w:t>
      </w:r>
      <w:r>
        <w:rPr>
          <w:rFonts w:ascii="Times New Roman"/>
          <w:b w:val="false"/>
          <w:i w:val="false"/>
          <w:color w:val="800000"/>
          <w:sz w:val="28"/>
        </w:rPr>
        <w:t>
</w:t>
      </w:r>
      <w:r>
        <w:rPr>
          <w:rFonts w:ascii="Times New Roman"/>
          <w:b w:val="false"/>
          <w:i/>
          <w:color w:val="800000"/>
          <w:sz w:val="28"/>
        </w:rPr>
        <w:t>
(утратил силу - от 15 марта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в постановление Правительства Республики Казахстан от 29 декабря 1995 года N 1894 
</w:t>
      </w:r>
      <w:r>
        <w:rPr>
          <w:rFonts w:ascii="Times New Roman"/>
          <w:b w:val="false"/>
          <w:i w:val="false"/>
          <w:color w:val="000000"/>
          <w:sz w:val="28"/>
        </w:rPr>
        <w:t xml:space="preserve"> P951894_ </w:t>
      </w:r>
      <w:r>
        <w:rPr>
          <w:rFonts w:ascii="Times New Roman"/>
          <w:b w:val="false"/>
          <w:i w:val="false"/>
          <w:color w:val="000000"/>
          <w:sz w:val="28"/>
        </w:rPr>
        <w:t>
 "О реализации постановления Президента Республики Казахстан от 17 апреля 1995 г., N 2201 
</w:t>
      </w:r>
      <w:r>
        <w:rPr>
          <w:rFonts w:ascii="Times New Roman"/>
          <w:b w:val="false"/>
          <w:i w:val="false"/>
          <w:color w:val="000000"/>
          <w:sz w:val="28"/>
        </w:rPr>
        <w:t xml:space="preserve"> K952201_ </w:t>
      </w:r>
      <w:r>
        <w:rPr>
          <w:rFonts w:ascii="Times New Roman"/>
          <w:b w:val="false"/>
          <w:i w:val="false"/>
          <w:color w:val="000000"/>
          <w:sz w:val="28"/>
        </w:rPr>
        <w:t>
 " (САПП Республики Казахстан, 1995 г., N 41, ст. 515): 
</w:t>
      </w:r>
      <w:r>
        <w:br/>
      </w:r>
      <w:r>
        <w:rPr>
          <w:rFonts w:ascii="Times New Roman"/>
          <w:b w:val="false"/>
          <w:i w:val="false"/>
          <w:color w:val="000000"/>
          <w:sz w:val="28"/>
        </w:rPr>
        <w:t>
      в Перечне государственных органов (лицензиаров), уполномоченных выдавать лицензии на виды деятельности, подлежащие лицензированию, утвержденном указанным постановлением: графу 3 порядкового номера 26 дополнить абзацем следующего содержания: 
</w:t>
      </w:r>
      <w:r>
        <w:br/>
      </w:r>
      <w:r>
        <w:rPr>
          <w:rFonts w:ascii="Times New Roman"/>
          <w:b w:val="false"/>
          <w:i w:val="false"/>
          <w:color w:val="000000"/>
          <w:sz w:val="28"/>
        </w:rPr>
        <w:t>
      "приемка, хранение, переработка зерна и продуктов его переработки на элеваторах"; 
</w:t>
      </w:r>
      <w:r>
        <w:br/>
      </w:r>
      <w:r>
        <w:rPr>
          <w:rFonts w:ascii="Times New Roman"/>
          <w:b w:val="false"/>
          <w:i w:val="false"/>
          <w:color w:val="000000"/>
          <w:sz w:val="28"/>
        </w:rPr>
        <w:t>
      в Перечне видов лицензируемых работ и услуг, по которым необходимо заключение органов санитарного, экологического и горно-технического надзора, утвержденном указанным постановлением: 
</w:t>
      </w:r>
      <w:r>
        <w:br/>
      </w:r>
      <w:r>
        <w:rPr>
          <w:rFonts w:ascii="Times New Roman"/>
          <w:b w:val="false"/>
          <w:i w:val="false"/>
          <w:color w:val="000000"/>
          <w:sz w:val="28"/>
        </w:rPr>
        <w:t>
      раздел I "Перечень видов лицензируемых работ и услуг, по которым необходимо заключение органов санитарного надзора" дополнить пунктом 23 следующего содержания: 
</w:t>
      </w:r>
      <w:r>
        <w:br/>
      </w:r>
      <w:r>
        <w:rPr>
          <w:rFonts w:ascii="Times New Roman"/>
          <w:b w:val="false"/>
          <w:i w:val="false"/>
          <w:color w:val="000000"/>
          <w:sz w:val="28"/>
        </w:rPr>
        <w:t>
      "23. Приемка, хранение, переработка зерна и продуктов его переработки на элеваторах."; 
</w:t>
      </w:r>
      <w:r>
        <w:br/>
      </w:r>
      <w:r>
        <w:rPr>
          <w:rFonts w:ascii="Times New Roman"/>
          <w:b w:val="false"/>
          <w:i w:val="false"/>
          <w:color w:val="000000"/>
          <w:sz w:val="28"/>
        </w:rPr>
        <w:t>
      раздел II "Перечень видов лицензируемых работ и услуг, по которым необходимо заключение органов экологического надзора" дополнить пунктом 20 следующего содержания: 
</w:t>
      </w:r>
      <w:r>
        <w:br/>
      </w:r>
      <w:r>
        <w:rPr>
          <w:rFonts w:ascii="Times New Roman"/>
          <w:b w:val="false"/>
          <w:i w:val="false"/>
          <w:color w:val="000000"/>
          <w:sz w:val="28"/>
        </w:rPr>
        <w:t>
      "20. Приемка, хранение, переработка зерна и продуктов его переработки на элеваторах.". 
</w:t>
      </w:r>
      <w:r>
        <w:br/>
      </w:r>
      <w:r>
        <w:rPr>
          <w:rFonts w:ascii="Times New Roman"/>
          <w:b w:val="false"/>
          <w:i w:val="false"/>
          <w:color w:val="000000"/>
          <w:sz w:val="28"/>
        </w:rPr>
        <w:t>
      3. Министерству сельского хозяйства Республики Казахстан в установленном законодательством порядке разработать и утвердить правила лицензирования деятельности по хранению зерна на хлебоприемных предприятиях. 
</w:t>
      </w:r>
      <w:r>
        <w:br/>
      </w:r>
      <w:r>
        <w:rPr>
          <w:rFonts w:ascii="Times New Roman"/>
          <w:b w:val="false"/>
          <w:i w:val="false"/>
          <w:color w:val="000000"/>
          <w:sz w:val="28"/>
        </w:rPr>
        <w:t>
     Сноска. В пункт 3 внесены изменения - постановлением Правительства РК от 19 апреля 2001 г. N 522 
</w:t>
      </w:r>
      <w:r>
        <w:rPr>
          <w:rFonts w:ascii="Times New Roman"/>
          <w:b w:val="false"/>
          <w:i w:val="false"/>
          <w:color w:val="000000"/>
          <w:sz w:val="28"/>
        </w:rPr>
        <w:t xml:space="preserve"> P010522_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 Настоящее постановление вступает в силу со дня подписания и подлежит опубликованию. 
</w:t>
      </w:r>
    </w:p>
    <w:p>
      <w:pPr>
        <w:spacing w:after="0"/>
        <w:ind w:left="0"/>
        <w:jc w:val="both"/>
      </w:pPr>
      <w:r>
        <w:rPr>
          <w:rFonts w:ascii="Times New Roman"/>
          <w:b w:val="false"/>
          <w:i w:val="false"/>
          <w:color w:val="000000"/>
          <w:sz w:val="28"/>
        </w:rPr>
        <w:t>
</w:t>
      </w:r>
      <w:r>
        <w:rPr>
          <w:rFonts w:ascii="Times New Roman"/>
          <w:b w:val="false"/>
          <w:i w:val="false"/>
          <w:color w:val="000000"/>
          <w:sz w:val="28"/>
        </w:rPr>
        <w:t>
    Премьер-Министр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p>
    <w:p>
      <w:pPr>
        <w:spacing w:after="0"/>
        <w:ind w:left="0"/>
        <w:jc w:val="both"/>
      </w:pPr>
      <w:r>
        <w:rPr>
          <w:rFonts w:ascii="Times New Roman"/>
          <w:b w:val="false"/>
          <w:i w:val="false"/>
          <w:color w:val="000000"/>
          <w:sz w:val="28"/>
        </w:rPr>
        <w:t>
                                  постановлением Правительства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22 февраля 2000 года N 273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Квалификационные требования, предъявляемые к 
</w:t>
      </w:r>
      <w:r>
        <w:br/>
      </w:r>
      <w:r>
        <w:rPr>
          <w:rFonts w:ascii="Times New Roman"/>
          <w:b w:val="false"/>
          <w:i w:val="false"/>
          <w:color w:val="000000"/>
          <w:sz w:val="28"/>
        </w:rPr>
        <w:t>
         юридическим лицам (хлебоприемным предприятиям), осуществляющим 
</w:t>
      </w:r>
      <w:r>
        <w:br/>
      </w:r>
      <w:r>
        <w:rPr>
          <w:rFonts w:ascii="Times New Roman"/>
          <w:b w:val="false"/>
          <w:i w:val="false"/>
          <w:color w:val="000000"/>
          <w:sz w:val="28"/>
        </w:rPr>
        <w:t>
                       деятельность по хранению зерна 
</w:t>
      </w:r>
      <w:r>
        <w:br/>
      </w:r>
      <w:r>
        <w:rPr>
          <w:rFonts w:ascii="Times New Roman"/>
          <w:b w:val="false"/>
          <w:i w:val="false"/>
          <w:color w:val="000000"/>
          <w:sz w:val="28"/>
        </w:rPr>
        <w:t>
      Сноска. Внесены изменения - постановлением Правительства РК от 19 апреля 2001 г. N 522 
</w:t>
      </w:r>
      <w:r>
        <w:rPr>
          <w:rFonts w:ascii="Times New Roman"/>
          <w:b w:val="false"/>
          <w:i w:val="false"/>
          <w:color w:val="000000"/>
          <w:sz w:val="28"/>
        </w:rPr>
        <w:t xml:space="preserve"> P010522_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Квалификационными требованиями для юридических лиц (хлебоприемных предприятий)Республики Казахстан, осуществляющих деятельность по хранению зерна на хлебоприемных предприятиях, имеющих на праве собственности зернохранилище (элеватор, хлебоприемный пункт), на котором осуществляется на правах исключительного вида деятельности хранение зерна, являются: 
</w:t>
      </w:r>
      <w:r>
        <w:br/>
      </w:r>
      <w:r>
        <w:rPr>
          <w:rFonts w:ascii="Times New Roman"/>
          <w:b w:val="false"/>
          <w:i w:val="false"/>
          <w:color w:val="000000"/>
          <w:sz w:val="28"/>
        </w:rPr>
        <w:t>
      1) наличие пропускного режима, весоизмерительного оборудования, емкостей для хранения зерна; 
</w:t>
      </w:r>
      <w:r>
        <w:br/>
      </w:r>
      <w:r>
        <w:rPr>
          <w:rFonts w:ascii="Times New Roman"/>
          <w:b w:val="false"/>
          <w:i w:val="false"/>
          <w:color w:val="000000"/>
          <w:sz w:val="28"/>
        </w:rPr>
        <w:t>
      2) наличие исправных разгрузочных устройств с подъемно-транспортным оборудованием, аспирационных и вентиляционных сетей; 
</w:t>
      </w:r>
      <w:r>
        <w:br/>
      </w:r>
      <w:r>
        <w:rPr>
          <w:rFonts w:ascii="Times New Roman"/>
          <w:b w:val="false"/>
          <w:i w:val="false"/>
          <w:color w:val="000000"/>
          <w:sz w:val="28"/>
        </w:rPr>
        <w:t>
      3) наличие исправных зерноочистительных машин и зерносушилок (если предусмотрено технологической схемой); 
</w:t>
      </w:r>
      <w:r>
        <w:br/>
      </w:r>
      <w:r>
        <w:rPr>
          <w:rFonts w:ascii="Times New Roman"/>
          <w:b w:val="false"/>
          <w:i w:val="false"/>
          <w:color w:val="000000"/>
          <w:sz w:val="28"/>
        </w:rPr>
        <w:t>
      4) наличие исправного технологического оборудования, обеспечивающего соблюдение технологического процесса при хранении зерна; 
</w:t>
      </w:r>
      <w:r>
        <w:br/>
      </w:r>
      <w:r>
        <w:rPr>
          <w:rFonts w:ascii="Times New Roman"/>
          <w:b w:val="false"/>
          <w:i w:val="false"/>
          <w:color w:val="000000"/>
          <w:sz w:val="28"/>
        </w:rPr>
        <w:t>
      5) наличие исправной производственно-технологической лаборатории (подготовленность и наличие лабораторного оборудования, приборов); 
</w:t>
      </w:r>
      <w:r>
        <w:br/>
      </w:r>
      <w:r>
        <w:rPr>
          <w:rFonts w:ascii="Times New Roman"/>
          <w:b w:val="false"/>
          <w:i w:val="false"/>
          <w:color w:val="000000"/>
          <w:sz w:val="28"/>
        </w:rPr>
        <w:t>
      6) наличие заключения органов санитарного и экологического надзора о пригодности элеватора к осуществлению лицензионной деятельности; 
</w:t>
      </w:r>
      <w:r>
        <w:br/>
      </w:r>
      <w:r>
        <w:rPr>
          <w:rFonts w:ascii="Times New Roman"/>
          <w:b w:val="false"/>
          <w:i w:val="false"/>
          <w:color w:val="000000"/>
          <w:sz w:val="28"/>
        </w:rPr>
        <w:t>
      7) наличие специалистов с соответствующим технологическим образованием.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(Специалисты: Умбетова А.М.,
</w:t>
      </w:r>
    </w:p>
    <w:p>
      <w:pPr>
        <w:spacing w:after="0"/>
        <w:ind w:left="0"/>
        <w:jc w:val="both"/>
      </w:pPr>
      <w:r>
        <w:rPr>
          <w:rFonts w:ascii="Times New Roman"/>
          <w:b w:val="false"/>
          <w:i w:val="false"/>
          <w:color w:val="000000"/>
          <w:sz w:val="28"/>
        </w:rPr>
        <w:t>
              Склярова И.В.)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