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5092" w14:textId="2ec5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населенных пунктов Кармакшинского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2000 года N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поселка Акай Кармакшинского района Кызылординской области, включив в его черту земли войсковой части 11284, общей площадью 503 га, в том числе 303 га пастбищ, под постройками 200 га и земли города Байконыр общей площадью 176 га, в том числе 120 га под постройками, 56 га прочих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Министерства энергетики, индустрии и торговли Республики Казахстан внести соответствующие изменения в генеральный план города Байконыр.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внести соответствующие изменения в земельно-кадастровую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