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5351" w14:textId="4ce5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стабилизации рынка ценных бумаг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2000 года N 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поддержания ликвидности ценных бумаг и сохранения привлекательности деятельности инвесторов на фондовом рынке страны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 в 10-дневный срок обеспечить представление в Министерство государственных доходов Республики Казахстан согласно приложению ходатайств местных исполнительных органов о предоставлении налогоплательщикам по налогу на добавленную стоимость по операциям с ценными бумагами отсрочки по уплате налога на добавленную стоимость по операциям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по согласованию с Министерством финансов Республики Казахстан в установленном законодательством порядке по мере получения ходатайств местных исполнительных органов предоставлять субъектам фондового рынка отсрочку по уплате налога на добавленную стоимость по операциям с ценными бумагами на срок с 1 января по 1 июня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от 11 февраля 2000 года N 207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Министерство государственных доходов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Ходатайство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пунктом 1 статьи 152 Указа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имеющего силу Закона,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налогах и других обязательных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платежах в бюджет", Акимат__________________района________________области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(города) просит предоставить отсрочку по уплате налога на добавленную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стоимость на операции с ценными бумагами налогоплательщикам,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зарегистрированным на территории__________________района и имеющим обороты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ценным бумагам, с 1 января по 1 июня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Подпись____________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Печать______________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