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706f" w14:textId="8167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2000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Беларусь об обмене правовой информацией, совершенное 3 июня 1999 года в городе Минске.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правовой информацией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*(Бюллетень международных договоров РК, 2001 г., N 1, ст. 10)   (Вступило в силу 1 февраля 2000 года - ж. "Дипломатический курьер",  спецвыпуск N 2, сентябрь 2000 года, стр. 181)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(Вступило в силу 1 февраля 2000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4, ст. 20)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Республики Беларусь,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желая укрепить отношения дружбы и взаимопонимания,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стремясь к расширению сотрудничества в правовой отрасли,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осознавая необходимость развития отношений по улучшению взаимного информирования о законодательстве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признают необходимость двустороннего информационного обмена правовыми актами по вопросам, обозначенным в Тематическом перечне нормативных правовых актов, подлежащих межгосударственному обмену (прилагается), открытых к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перечень может быть изменен или дополнен по взаимной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обязуется предоставлять другой Стороне запрашиваемую информацию о нормативных правовых актах, за исключением составляющей государственную и иную охраняемую законом государства предоставляющей Стороны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использована вне системы обмена правовой информацией только при условии согласия Стороны, собственностью которой она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в ходе сотрудничества информация не может быть использована в ущерб интересам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используя национальные информационные ресурсы, обмениваются эталонными базами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осуществляя согласованные меры по созданию системы обмена правовой информацией, соответственно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 - пользователей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Координаторами работ по созданию системы и обмену правовой информацией Стороны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Правительства Республики Казахстан -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Правительства Республики Беларусь - Национальный центр правовой информации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доступ к национальным ресурсам правовой информации, определенной для совместного использования (эталонным базам данных), поддерживают их в контрольном состоянии и несут ответственность за полноту, достоверность и своевременность предоставления информационных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 о нормативных правовых актах предоставляется, как правило, на русском языке и безвозмездно.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взаимной договоренности обмениваются правовой информацией посредством электронной передачи документов, соблюдая установленные международными стандартами способы коммутации сообщений и пакетов систем, или предоставляют необходимую информацию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считают необходимым: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друг другу при обмене базами данных классификаторы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обмен правовой информацией, используя действующие информационно-коммуникационные ресурсы систем, а также вновь создаваемые системы конфиденциальной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осуществляется в соответствии с законодательством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обязанностей Сторон по другим международным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Соглашение может быть изменено и дополнено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изменения и дополнения оформляются Протоколами, которые будут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будут решаться путем двусторонних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уведомления о выполнении Сторонами внутригосударственных процедур и будет действовать в течение пяти лет с автоматическим продлением срока действия на каждые последующие пять лет, если одна из Сторон не менее чем за шесть месяцев до окончания срока действия Соглашения не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3 июня 1999 года в городе Минске в двух подлинных экземплярах, каждый на казахском, белорусском и русском языках, причем все тексты имеют одинаковую юридическую силу. В случае возникновения разногласий в толковании положений настоящего Соглашения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Республики Беларусь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Беларусь об обмене правовой информацией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 Тематический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межгосударственному обмену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Основы государственного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Гражданское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Брак и семья.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Гражданско-процессуальное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Арбитражный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Трудоустройство и занятость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Труд.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Социальное страхование и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Финансы и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Предприятия и предпринимательская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Капитальное строительство и капитальный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Градостроительство и архитектурные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Сельское хозяйство и агропромышленные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Торговля.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Жилищно-коммунальное хозяйство и бытовое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Транспорт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Наука.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Культура.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Охрана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Физическое воспитание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Охрана окружающей природной среды и рациональное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использование природных ресурсов (в целом).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Законодательство о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Законодательство о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Охрана и использование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Охрана и использование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Охрана и использование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Охрана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Геодезия и картография.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Гидрометеорология.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Оборона.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Государственная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Таможенное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Охрана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Суд. Юстиция.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Уголовное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Уголовно-процессуальное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Уголовно-исполнительное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Административная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Внешняя политика и международные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Международное частное право и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Внешнеэкономические отношения.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