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4908" w14:textId="d664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организаций, находящихся в ведении Агентства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1. Утратило силу - постановлением Правительства РК от 29 октября 2004 г. N 1130 (P041130)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постановления Правительства Республики Казахстан от 19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1755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туризму и спорту"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находящихся в ведении Агентства Республики Казахстан по туризму и спорту.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"3" января 2000 года N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находящихся в ведении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туризму и спорту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постановлением Правительства РК от 13 мая 2000 г. N 706 </w:t>
      </w:r>
      <w:r>
        <w:rPr>
          <w:rFonts w:ascii="Times New Roman"/>
          <w:b w:val="false"/>
          <w:i w:val="false"/>
          <w:color w:val="000000"/>
          <w:sz w:val="28"/>
        </w:rPr>
        <w:t xml:space="preserve">P000706_ 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3 июля 2000 года N 997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P000997_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14 июля 2000 года N 1070 </w:t>
      </w:r>
      <w:r>
        <w:rPr>
          <w:rFonts w:ascii="Times New Roman"/>
          <w:b w:val="false"/>
          <w:i w:val="false"/>
          <w:color w:val="000000"/>
          <w:sz w:val="28"/>
        </w:rPr>
        <w:t xml:space="preserve">Р001070_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июля 2000 года N 1071 </w:t>
      </w:r>
      <w:r>
        <w:rPr>
          <w:rFonts w:ascii="Times New Roman"/>
          <w:b w:val="false"/>
          <w:i w:val="false"/>
          <w:color w:val="000000"/>
          <w:sz w:val="28"/>
        </w:rPr>
        <w:t xml:space="preserve">P001071_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февраля 2001 г. N 285 </w:t>
      </w:r>
      <w:r>
        <w:rPr>
          <w:rFonts w:ascii="Times New Roman"/>
          <w:b w:val="false"/>
          <w:i w:val="false"/>
          <w:color w:val="000000"/>
          <w:sz w:val="28"/>
        </w:rPr>
        <w:t xml:space="preserve">Р010285_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 марта 2001 г. N 323 </w:t>
      </w:r>
      <w:r>
        <w:rPr>
          <w:rFonts w:ascii="Times New Roman"/>
          <w:b w:val="false"/>
          <w:i w:val="false"/>
          <w:color w:val="000000"/>
          <w:sz w:val="28"/>
        </w:rPr>
        <w:t xml:space="preserve">P010323_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сентября 2001 г. N 1253 </w:t>
      </w:r>
      <w:r>
        <w:rPr>
          <w:rFonts w:ascii="Times New Roman"/>
          <w:b w:val="false"/>
          <w:i w:val="false"/>
          <w:color w:val="000000"/>
          <w:sz w:val="28"/>
        </w:rPr>
        <w:t xml:space="preserve">Р011253_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 февраля 2002 г. N 251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P020251_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марта 2002 г. 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Р020343_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марта 2002 г. N 382 </w:t>
      </w:r>
      <w:r>
        <w:rPr>
          <w:rFonts w:ascii="Times New Roman"/>
          <w:b w:val="false"/>
          <w:i w:val="false"/>
          <w:color w:val="000000"/>
          <w:sz w:val="28"/>
        </w:rPr>
        <w:t xml:space="preserve">P020382_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июня 2002 г. N 673 </w:t>
      </w:r>
      <w:r>
        <w:rPr>
          <w:rFonts w:ascii="Times New Roman"/>
          <w:b w:val="false"/>
          <w:i w:val="false"/>
          <w:color w:val="000000"/>
          <w:sz w:val="28"/>
        </w:rPr>
        <w:t xml:space="preserve">Р020673_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28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 февраля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234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 июня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казенное предприятие "Республиканская школа высшего спортивного мастерства по массовым и зимним видам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казенное предприятие "Республиканская школа высшего спортивного мастерства по водным и прикладным видам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- постановлением Правительства Республики Казахстан от 30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</w:t>
      </w:r>
      <w:r>
        <w:rPr>
          <w:rFonts w:ascii="Times New Roman"/>
          <w:b w:val="false"/>
          <w:i w:val="false"/>
          <w:color w:val="ff0000"/>
          <w:sz w:val="28"/>
        </w:rPr>
        <w:t xml:space="preserve">- постановлением Правительства Республики Казахстан от 30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"Республиканская школа-интернат для одаренных в спорте детей имени Хаджимукана Мунайтпасова"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"Республиканская школа-интернат для одаренных в спорте детей имени Каркена Ахметова"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Казенное предприятие "Республиканский колледж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Казенное предприятие "Центр спортивной медицины и реабилитации"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343 от 20.03.2002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323 от 2.03.2001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постановлением Правительства РК от 3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997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343 от 20.03.2002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1253 от 26.09.2001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согласно постановлению Правительства РК от 14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Казенное предприятие "Дирекция штатных национальных команд и спортивного резерва"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согласно постановлению Правительства РК от 14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 исключена согласно постановлению Правительства РК от 14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1070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Казенное предприятие "Редакция газеты "Спорт &amp; КS"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382 от 30.04.2002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предприятие "Спортивный комбинат имени Нуркена Абдирова"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Казенное предприятие "Центр олимпийской подготовки"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Казенное предприятие "Антидопинговая лаборатория спортсменов"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Государственное учреждение "Республиканская школа-интернат для одаренных в спорте детей в городе Риддере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Республиканское государственное казенное предприятие "Центр олимпийской подготовки"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Казенное предприятие "Центр олимпийской подготовки" в городе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казенное предприятие "Дирекция по строительству спортивных сооружений" в городе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Республиканское государственное предприятие "Спортивно-оздоровительный центр "Олимп" (на праве хозяйственного ведения)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