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f896" w14:textId="2adf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Основные принципы обращения с заключенными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Приняты резолюцией 45/111 Генеральной Ассамблеи от 14 декабря 1990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Все заключенные пользуются уважительным отношением ввиду присущего им достоинства и их значимости как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 допускается никакой дискриминации по признаку расы, цвета кожи, пола, языка, религии, политических или других убеждений, национального или социального происхождения, имущественного положения, рождения или по другому признаку.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Желательно также уважать религиозные убеждения и культурные традиции той группы, к которой принадлежат заключенные, во всех случаях, когда этого требуют местные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Тюрьмы несут ответственность за содержание заключенных и защиту общества от правонарушений в соответствии с другими социальными целями какого-либо государства и его основополагающими обязанностями по содействию благосостоянию и развитию всех членов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 исключением тех ограничений, необходимость которых явно обусловлена фактом заключения в тюрьму, все заключенные пользуются правами человека и фундаментальными свободами, изложенными во </w:t>
      </w:r>
      <w:r>
        <w:rPr>
          <w:rFonts w:ascii="Times New Roman"/>
          <w:b w:val="false"/>
          <w:i w:val="false"/>
          <w:color w:val="000000"/>
          <w:sz w:val="28"/>
        </w:rPr>
        <w:t>Всеобщей декларации прав человека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и, в том случае если соответствующее государство является участником, в </w:t>
      </w:r>
      <w:r>
        <w:rPr>
          <w:rFonts w:ascii="Times New Roman"/>
          <w:b w:val="false"/>
          <w:i w:val="false"/>
          <w:color w:val="000000"/>
          <w:sz w:val="28"/>
        </w:rPr>
        <w:t>Международном пакте об экономических, социальных и культурных правах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Международном пакте о гражданских и политических правах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Факультативном протоколе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нему, а также такими другими правами, которые изложены в других пактах Организации Объединенных Наций.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Все заключенные имеют право участвовать в культурной и образовательной деятельности, направленной на всестороннее развитие человеческой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Следует прилагать и поощрять усилия по отмене одиночного содержания в качестве наказания или по ограничению его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Необходимо создавать условия, дающие заключенным возможность заниматься полезным вознаграждаемым трудом, что облегчит их реинтеграцию на рынке рабочей силы их стран и позволит им оказывать финансовую помощь самим себе и своим семьям.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Заключенные пользуются медицинским обслуживанием, имеющимся в данной стране, без дискриминации в связи с их юридическим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 участием и при содействии общественности и социальных институтов и с должным учетом интересов потерпевших создаются благоприятные условия для реинтеграции бывших заключенных в общество в наиболее благоприятных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Изложенные выше Принципы применяются беспристрастно.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