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0631" w14:textId="8750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Свод принципов защиты всех лиц, подвергаемых задержанию или заключению в какой бы то ни было форме</w:t>
      </w:r>
    </w:p>
    <w:p>
      <w:pPr>
        <w:spacing w:after="0"/>
        <w:ind w:left="0"/>
        <w:jc w:val="both"/>
      </w:pPr>
      <w:r>
        <w:rPr>
          <w:rFonts w:ascii="Times New Roman"/>
          <w:b w:val="false"/>
          <w:i w:val="false"/>
          <w:color w:val="000000"/>
          <w:sz w:val="28"/>
        </w:rPr>
        <w:t>Утвержден Резолюцией Генеральной Ассамблеи ООН 43/173 от 9 декабря 1988 года</w:t>
      </w:r>
    </w:p>
    <w:p>
      <w:pPr>
        <w:spacing w:after="0"/>
        <w:ind w:left="0"/>
        <w:jc w:val="left"/>
      </w:pPr>
      <w:bookmarkStart w:name="z1" w:id="0"/>
      <w:r>
        <w:rPr>
          <w:rFonts w:ascii="Times New Roman"/>
          <w:b/>
          <w:i w:val="false"/>
          <w:color w:val="000000"/>
        </w:rPr>
        <w:t xml:space="preserve"> 
Сфера применения Свода принципов</w:t>
      </w:r>
    </w:p>
    <w:bookmarkEnd w:id="0"/>
    <w:p>
      <w:pPr>
        <w:spacing w:after="0"/>
        <w:ind w:left="0"/>
        <w:jc w:val="both"/>
      </w:pPr>
      <w:r>
        <w:rPr>
          <w:rFonts w:ascii="Times New Roman"/>
          <w:b w:val="false"/>
          <w:i w:val="false"/>
          <w:color w:val="000000"/>
          <w:sz w:val="28"/>
        </w:rPr>
        <w:t>      Настоящие Принципы применяются для защиты всех лиц, подвергаемых задержанию или заключению в какой бы то ни было форме.</w:t>
      </w:r>
    </w:p>
    <w:bookmarkStart w:name="z2" w:id="1"/>
    <w:p>
      <w:pPr>
        <w:spacing w:after="0"/>
        <w:ind w:left="0"/>
        <w:jc w:val="left"/>
      </w:pPr>
      <w:r>
        <w:rPr>
          <w:rFonts w:ascii="Times New Roman"/>
          <w:b/>
          <w:i w:val="false"/>
          <w:color w:val="000000"/>
        </w:rPr>
        <w:t xml:space="preserve"> 
Употребление терминов</w:t>
      </w:r>
    </w:p>
    <w:bookmarkEnd w:id="1"/>
    <w:bookmarkStart w:name="z42" w:id="2"/>
    <w:p>
      <w:pPr>
        <w:spacing w:after="0"/>
        <w:ind w:left="0"/>
        <w:jc w:val="both"/>
      </w:pPr>
      <w:r>
        <w:rPr>
          <w:rFonts w:ascii="Times New Roman"/>
          <w:b w:val="false"/>
          <w:i w:val="false"/>
          <w:color w:val="000000"/>
          <w:sz w:val="28"/>
        </w:rPr>
        <w:t xml:space="preserve">      Для целей Свода принципов: </w:t>
      </w:r>
      <w:r>
        <w:br/>
      </w:r>
      <w:r>
        <w:rPr>
          <w:rFonts w:ascii="Times New Roman"/>
          <w:b w:val="false"/>
          <w:i w:val="false"/>
          <w:color w:val="000000"/>
          <w:sz w:val="28"/>
        </w:rPr>
        <w:t xml:space="preserve">
      а) слово "арест" означает акт задержания лица по подозрению в совершении какого-либо правонарушения или по решению какого-либо органа; </w:t>
      </w:r>
      <w:r>
        <w:br/>
      </w:r>
      <w:r>
        <w:rPr>
          <w:rFonts w:ascii="Times New Roman"/>
          <w:b w:val="false"/>
          <w:i w:val="false"/>
          <w:color w:val="000000"/>
          <w:sz w:val="28"/>
        </w:rPr>
        <w:t>
</w:t>
      </w:r>
      <w:r>
        <w:rPr>
          <w:rFonts w:ascii="Times New Roman"/>
          <w:b w:val="false"/>
          <w:i w:val="false"/>
          <w:color w:val="000000"/>
          <w:sz w:val="28"/>
        </w:rPr>
        <w:t xml:space="preserve">
      b) слова "задержанное лицо" означают любое лицо, лишенное личной свободы не в результате осуждения за совершение правонарушения; </w:t>
      </w:r>
      <w:r>
        <w:br/>
      </w:r>
      <w:r>
        <w:rPr>
          <w:rFonts w:ascii="Times New Roman"/>
          <w:b w:val="false"/>
          <w:i w:val="false"/>
          <w:color w:val="000000"/>
          <w:sz w:val="28"/>
        </w:rPr>
        <w:t>
</w:t>
      </w:r>
      <w:r>
        <w:rPr>
          <w:rFonts w:ascii="Times New Roman"/>
          <w:b w:val="false"/>
          <w:i w:val="false"/>
          <w:color w:val="000000"/>
          <w:sz w:val="28"/>
        </w:rPr>
        <w:t xml:space="preserve">
      с) слова "заключенное лицо" означают любое лицо, лишенное личной свободы в результате осуждения за совершение какого-либо правонарушения; </w:t>
      </w:r>
      <w:r>
        <w:br/>
      </w:r>
      <w:r>
        <w:rPr>
          <w:rFonts w:ascii="Times New Roman"/>
          <w:b w:val="false"/>
          <w:i w:val="false"/>
          <w:color w:val="000000"/>
          <w:sz w:val="28"/>
        </w:rPr>
        <w:t>
</w:t>
      </w:r>
      <w:r>
        <w:rPr>
          <w:rFonts w:ascii="Times New Roman"/>
          <w:b w:val="false"/>
          <w:i w:val="false"/>
          <w:color w:val="000000"/>
          <w:sz w:val="28"/>
        </w:rPr>
        <w:t xml:space="preserve">
      d) слово "задержание" означает состояние задержанного лица, определение которого приводится выше; </w:t>
      </w:r>
      <w:r>
        <w:br/>
      </w:r>
      <w:r>
        <w:rPr>
          <w:rFonts w:ascii="Times New Roman"/>
          <w:b w:val="false"/>
          <w:i w:val="false"/>
          <w:color w:val="000000"/>
          <w:sz w:val="28"/>
        </w:rPr>
        <w:t>
</w:t>
      </w:r>
      <w:r>
        <w:rPr>
          <w:rFonts w:ascii="Times New Roman"/>
          <w:b w:val="false"/>
          <w:i w:val="false"/>
          <w:color w:val="000000"/>
          <w:sz w:val="28"/>
        </w:rPr>
        <w:t xml:space="preserve">
      е) слово "заключение" означает состояние заключенного лица, определение которого приводится выше; </w:t>
      </w:r>
      <w:r>
        <w:br/>
      </w:r>
      <w:r>
        <w:rPr>
          <w:rFonts w:ascii="Times New Roman"/>
          <w:b w:val="false"/>
          <w:i w:val="false"/>
          <w:color w:val="000000"/>
          <w:sz w:val="28"/>
        </w:rPr>
        <w:t>
</w:t>
      </w:r>
      <w:r>
        <w:rPr>
          <w:rFonts w:ascii="Times New Roman"/>
          <w:b w:val="false"/>
          <w:i w:val="false"/>
          <w:color w:val="000000"/>
          <w:sz w:val="28"/>
        </w:rPr>
        <w:t>
      f) слова "судебный или иной орган" означают судебный или иной орган в соответствии с законом, статус и положение которого обеспечивают максимально прочные гарантии компетентности, беспристрастности и независимости.</w:t>
      </w:r>
    </w:p>
    <w:bookmarkEnd w:id="2"/>
    <w:bookmarkStart w:name="z3" w:id="3"/>
    <w:p>
      <w:pPr>
        <w:spacing w:after="0"/>
        <w:ind w:left="0"/>
        <w:jc w:val="left"/>
      </w:pPr>
      <w:r>
        <w:rPr>
          <w:rFonts w:ascii="Times New Roman"/>
          <w:b/>
          <w:i w:val="false"/>
          <w:color w:val="000000"/>
        </w:rPr>
        <w:t xml:space="preserve"> 
Принцип 1</w:t>
      </w:r>
    </w:p>
    <w:bookmarkEnd w:id="3"/>
    <w:p>
      <w:pPr>
        <w:spacing w:after="0"/>
        <w:ind w:left="0"/>
        <w:jc w:val="both"/>
      </w:pPr>
      <w:r>
        <w:rPr>
          <w:rFonts w:ascii="Times New Roman"/>
          <w:b w:val="false"/>
          <w:i w:val="false"/>
          <w:color w:val="000000"/>
          <w:sz w:val="28"/>
        </w:rPr>
        <w:t>      Все лица, подвергнутые задержанию или заключению в какой бы то ни было форме, имеют право на гуманное обращение и уважение достоинства, присущего человеческой личности.</w:t>
      </w:r>
    </w:p>
    <w:bookmarkStart w:name="z4" w:id="4"/>
    <w:p>
      <w:pPr>
        <w:spacing w:after="0"/>
        <w:ind w:left="0"/>
        <w:jc w:val="left"/>
      </w:pPr>
      <w:r>
        <w:rPr>
          <w:rFonts w:ascii="Times New Roman"/>
          <w:b/>
          <w:i w:val="false"/>
          <w:color w:val="000000"/>
        </w:rPr>
        <w:t xml:space="preserve"> 
Принцип 2</w:t>
      </w:r>
    </w:p>
    <w:bookmarkEnd w:id="4"/>
    <w:p>
      <w:pPr>
        <w:spacing w:after="0"/>
        <w:ind w:left="0"/>
        <w:jc w:val="both"/>
      </w:pPr>
      <w:r>
        <w:rPr>
          <w:rFonts w:ascii="Times New Roman"/>
          <w:b w:val="false"/>
          <w:i w:val="false"/>
          <w:color w:val="000000"/>
          <w:sz w:val="28"/>
        </w:rPr>
        <w:t>      Арест, задержание или заключение осуществляются только в строгом соответствии с положениями закона и компетентными должностными лицами или лицами, уполномоченными законом для этой цели.</w:t>
      </w:r>
    </w:p>
    <w:bookmarkStart w:name="z5" w:id="5"/>
    <w:p>
      <w:pPr>
        <w:spacing w:after="0"/>
        <w:ind w:left="0"/>
        <w:jc w:val="left"/>
      </w:pPr>
      <w:r>
        <w:rPr>
          <w:rFonts w:ascii="Times New Roman"/>
          <w:b/>
          <w:i w:val="false"/>
          <w:color w:val="000000"/>
        </w:rPr>
        <w:t xml:space="preserve"> 
Принцип 3</w:t>
      </w:r>
    </w:p>
    <w:bookmarkEnd w:id="5"/>
    <w:p>
      <w:pPr>
        <w:spacing w:after="0"/>
        <w:ind w:left="0"/>
        <w:jc w:val="both"/>
      </w:pPr>
      <w:r>
        <w:rPr>
          <w:rFonts w:ascii="Times New Roman"/>
          <w:b w:val="false"/>
          <w:i w:val="false"/>
          <w:color w:val="000000"/>
          <w:sz w:val="28"/>
        </w:rPr>
        <w:t>      В интересах лиц, подвергаемых задержанию или заключению в какой бы то ни было форме, не допускается никакое ограничение или умаление каких бы то ни было прав человека, признаваемых или существующих в каком-либо государстве в соответствии с правом, конвенциями, правилами или обычаями, на том основании, что эти права не признаются или признаются в меньшем объеме в настоящем Своде принципов.</w:t>
      </w:r>
    </w:p>
    <w:bookmarkStart w:name="z6" w:id="6"/>
    <w:p>
      <w:pPr>
        <w:spacing w:after="0"/>
        <w:ind w:left="0"/>
        <w:jc w:val="left"/>
      </w:pPr>
      <w:r>
        <w:rPr>
          <w:rFonts w:ascii="Times New Roman"/>
          <w:b/>
          <w:i w:val="false"/>
          <w:color w:val="000000"/>
        </w:rPr>
        <w:t xml:space="preserve"> 
Принцип 4</w:t>
      </w:r>
    </w:p>
    <w:bookmarkEnd w:id="6"/>
    <w:p>
      <w:pPr>
        <w:spacing w:after="0"/>
        <w:ind w:left="0"/>
        <w:jc w:val="both"/>
      </w:pPr>
      <w:r>
        <w:rPr>
          <w:rFonts w:ascii="Times New Roman"/>
          <w:b w:val="false"/>
          <w:i w:val="false"/>
          <w:color w:val="000000"/>
          <w:sz w:val="28"/>
        </w:rPr>
        <w:t>      Задержание или заключение в какой бы то ни было форме и все меры, затрагивающие права человека, применительно к задержанным или находящимся в заключении лицам, должны осуществляться в силу постановления или подлежать эффективному контролю судебного или другого органа.</w:t>
      </w:r>
    </w:p>
    <w:bookmarkStart w:name="z7" w:id="7"/>
    <w:p>
      <w:pPr>
        <w:spacing w:after="0"/>
        <w:ind w:left="0"/>
        <w:jc w:val="left"/>
      </w:pPr>
      <w:r>
        <w:rPr>
          <w:rFonts w:ascii="Times New Roman"/>
          <w:b/>
          <w:i w:val="false"/>
          <w:color w:val="000000"/>
        </w:rPr>
        <w:t xml:space="preserve"> 
Принцип 5</w:t>
      </w:r>
    </w:p>
    <w:bookmarkEnd w:id="7"/>
    <w:p>
      <w:pPr>
        <w:spacing w:after="0"/>
        <w:ind w:left="0"/>
        <w:jc w:val="both"/>
      </w:pPr>
      <w:r>
        <w:rPr>
          <w:rFonts w:ascii="Times New Roman"/>
          <w:b w:val="false"/>
          <w:i w:val="false"/>
          <w:color w:val="000000"/>
          <w:sz w:val="28"/>
        </w:rPr>
        <w:t xml:space="preserve">      1. Настоящие принципы применяются ко всем лицам в пределах территории любого данного государства без какого бы то ни было различия, как то в отношении расы, цвета кожи, пола, языка, религии или верования, политических или иных убеждений, национального, этнического или социального происхождения, имущественного, сословного или иного положения. </w:t>
      </w:r>
      <w:r>
        <w:br/>
      </w:r>
      <w:r>
        <w:rPr>
          <w:rFonts w:ascii="Times New Roman"/>
          <w:b w:val="false"/>
          <w:i w:val="false"/>
          <w:color w:val="000000"/>
          <w:sz w:val="28"/>
        </w:rPr>
        <w:t>
      2. Меры, применяемые в рамках закона и предназначенные специально для защиты прав и особого статуса женщин, в особенности беременных женщин и кормящих матерей, а также детей, подростков, престарелых, больных или инвалидов, не рассматриваются как дискриминационные. Вопрос о необходимости и применении таких мер всегда подлежит рассмотрению судебным или другим органом.</w:t>
      </w:r>
    </w:p>
    <w:bookmarkStart w:name="z8" w:id="8"/>
    <w:p>
      <w:pPr>
        <w:spacing w:after="0"/>
        <w:ind w:left="0"/>
        <w:jc w:val="left"/>
      </w:pPr>
      <w:r>
        <w:rPr>
          <w:rFonts w:ascii="Times New Roman"/>
          <w:b/>
          <w:i w:val="false"/>
          <w:color w:val="000000"/>
        </w:rPr>
        <w:t xml:space="preserve"> 
Принцип 6</w:t>
      </w:r>
    </w:p>
    <w:bookmarkEnd w:id="8"/>
    <w:p>
      <w:pPr>
        <w:spacing w:after="0"/>
        <w:ind w:left="0"/>
        <w:jc w:val="both"/>
      </w:pPr>
      <w:r>
        <w:rPr>
          <w:rFonts w:ascii="Times New Roman"/>
          <w:b w:val="false"/>
          <w:i w:val="false"/>
          <w:color w:val="000000"/>
          <w:sz w:val="28"/>
        </w:rPr>
        <w:t>      Ни одно задержанное или находящееся в заключении лицо не должно подвергаться пыткам или жестоким, бесчеловечным или унижающим достоинство видам обращения или наказания*. Никакие обстоятельства не могут служить оправданием для пыток или других жестоких, бесчеловечных или унижающих достоинство видов обращения или наказания.</w:t>
      </w:r>
      <w:r>
        <w:br/>
      </w:r>
      <w:r>
        <w:rPr>
          <w:rFonts w:ascii="Times New Roman"/>
          <w:b w:val="false"/>
          <w:i w:val="false"/>
          <w:color w:val="000000"/>
          <w:sz w:val="28"/>
        </w:rPr>
        <w:t>
      ------------------------------------</w:t>
      </w:r>
      <w:r>
        <w:br/>
      </w:r>
      <w:r>
        <w:rPr>
          <w:rFonts w:ascii="Times New Roman"/>
          <w:b w:val="false"/>
          <w:i w:val="false"/>
          <w:color w:val="000000"/>
          <w:sz w:val="28"/>
        </w:rPr>
        <w:t>
      * Термин "жесткие, бесчеловечные или унижающие достоинство виды обращения или наказания" должен толковаться таким образом, чтобы обеспечить, по возможности, наиболее широкую защиту против злоупотреблений физического или психологического характера, включая содержание задержанного или находящегося в заключении лица в условиях, которые лишают его, временно или постоянно, любого из его природных чувств, таких как зрение, слух, пространственная или временная ориентация</w:t>
      </w:r>
    </w:p>
    <w:bookmarkStart w:name="z9" w:id="9"/>
    <w:p>
      <w:pPr>
        <w:spacing w:after="0"/>
        <w:ind w:left="0"/>
        <w:jc w:val="left"/>
      </w:pPr>
      <w:r>
        <w:rPr>
          <w:rFonts w:ascii="Times New Roman"/>
          <w:b/>
          <w:i w:val="false"/>
          <w:color w:val="000000"/>
        </w:rPr>
        <w:t xml:space="preserve"> 
Принцип 7</w:t>
      </w:r>
    </w:p>
    <w:bookmarkEnd w:id="9"/>
    <w:p>
      <w:pPr>
        <w:spacing w:after="0"/>
        <w:ind w:left="0"/>
        <w:jc w:val="both"/>
      </w:pPr>
      <w:r>
        <w:rPr>
          <w:rFonts w:ascii="Times New Roman"/>
          <w:b w:val="false"/>
          <w:i w:val="false"/>
          <w:color w:val="000000"/>
          <w:sz w:val="28"/>
        </w:rPr>
        <w:t xml:space="preserve">      1. Государствам следует запрещать в законодательном порядке любые действия, противоречащие правам и обязанностям, содержащимся в настоящих Принципах, налагать за такие действия соответствующие санкции и проводить беспристрастное расследование по жалобам. </w:t>
      </w:r>
      <w:r>
        <w:br/>
      </w:r>
      <w:r>
        <w:rPr>
          <w:rFonts w:ascii="Times New Roman"/>
          <w:b w:val="false"/>
          <w:i w:val="false"/>
          <w:color w:val="000000"/>
          <w:sz w:val="28"/>
        </w:rPr>
        <w:t xml:space="preserve">
      2. Должностные лица, имеющие основания считать, что произошло или может произойти нарушение настоящего Свода принципов, должны сообщить об этом вышестоящим властям и, когда это необходимо, другим соответствующим властям или органам, на которые возложены полномочия по надзору или исправлению положения. </w:t>
      </w:r>
      <w:r>
        <w:br/>
      </w:r>
      <w:r>
        <w:rPr>
          <w:rFonts w:ascii="Times New Roman"/>
          <w:b w:val="false"/>
          <w:i w:val="false"/>
          <w:color w:val="000000"/>
          <w:sz w:val="28"/>
        </w:rPr>
        <w:t>
      3. Любое другое лицо, имеющее основание считать, что произошло или может произойти нарушение настоящего Свода принципов, имеет право сообщить об этом в вышестоящие по отношению к причастным должностным лицам инстанции, а также другим соответствующим властям или органам, на которые возложены полномочия по надзору или исправлению положения.</w:t>
      </w:r>
    </w:p>
    <w:bookmarkStart w:name="z10" w:id="10"/>
    <w:p>
      <w:pPr>
        <w:spacing w:after="0"/>
        <w:ind w:left="0"/>
        <w:jc w:val="left"/>
      </w:pPr>
      <w:r>
        <w:rPr>
          <w:rFonts w:ascii="Times New Roman"/>
          <w:b/>
          <w:i w:val="false"/>
          <w:color w:val="000000"/>
        </w:rPr>
        <w:t xml:space="preserve"> 
Принцип 8</w:t>
      </w:r>
    </w:p>
    <w:bookmarkEnd w:id="10"/>
    <w:p>
      <w:pPr>
        <w:spacing w:after="0"/>
        <w:ind w:left="0"/>
        <w:jc w:val="both"/>
      </w:pPr>
      <w:r>
        <w:rPr>
          <w:rFonts w:ascii="Times New Roman"/>
          <w:b w:val="false"/>
          <w:i w:val="false"/>
          <w:color w:val="000000"/>
          <w:sz w:val="28"/>
        </w:rPr>
        <w:t>      К задержанным лицам применяется режим, соответствующий их статусу неосужденных лиц. В этой связи они всегда, когда это возможно, помещаются отдельно от лиц, находящихся в заключении.</w:t>
      </w:r>
    </w:p>
    <w:bookmarkStart w:name="z11" w:id="11"/>
    <w:p>
      <w:pPr>
        <w:spacing w:after="0"/>
        <w:ind w:left="0"/>
        <w:jc w:val="left"/>
      </w:pPr>
      <w:r>
        <w:rPr>
          <w:rFonts w:ascii="Times New Roman"/>
          <w:b/>
          <w:i w:val="false"/>
          <w:color w:val="000000"/>
        </w:rPr>
        <w:t xml:space="preserve"> 
Принцип 9</w:t>
      </w:r>
    </w:p>
    <w:bookmarkEnd w:id="11"/>
    <w:p>
      <w:pPr>
        <w:spacing w:after="0"/>
        <w:ind w:left="0"/>
        <w:jc w:val="both"/>
      </w:pPr>
      <w:r>
        <w:rPr>
          <w:rFonts w:ascii="Times New Roman"/>
          <w:b w:val="false"/>
          <w:i w:val="false"/>
          <w:color w:val="000000"/>
          <w:sz w:val="28"/>
        </w:rPr>
        <w:t>      Власти, производящие арест лица, его задержание или ведущие расследование дела, осуществляют лишь полномочия, предоставляемые им по закону, и осуществление этих полномочий может быть обжаловано в судебном или ином органе, предусмотренном законом.</w:t>
      </w:r>
    </w:p>
    <w:bookmarkStart w:name="z12" w:id="12"/>
    <w:p>
      <w:pPr>
        <w:spacing w:after="0"/>
        <w:ind w:left="0"/>
        <w:jc w:val="left"/>
      </w:pPr>
      <w:r>
        <w:rPr>
          <w:rFonts w:ascii="Times New Roman"/>
          <w:b/>
          <w:i w:val="false"/>
          <w:color w:val="000000"/>
        </w:rPr>
        <w:t xml:space="preserve"> 
Принцип 10</w:t>
      </w:r>
    </w:p>
    <w:bookmarkEnd w:id="12"/>
    <w:p>
      <w:pPr>
        <w:spacing w:after="0"/>
        <w:ind w:left="0"/>
        <w:jc w:val="both"/>
      </w:pPr>
      <w:r>
        <w:rPr>
          <w:rFonts w:ascii="Times New Roman"/>
          <w:b w:val="false"/>
          <w:i w:val="false"/>
          <w:color w:val="000000"/>
          <w:sz w:val="28"/>
        </w:rPr>
        <w:t>      Каждому арестованному сообщаются при аресте причины его ареста и без промедлений сообщается любое предъявленное ему обвинение.</w:t>
      </w:r>
    </w:p>
    <w:bookmarkStart w:name="z13" w:id="13"/>
    <w:p>
      <w:pPr>
        <w:spacing w:after="0"/>
        <w:ind w:left="0"/>
        <w:jc w:val="left"/>
      </w:pPr>
      <w:r>
        <w:rPr>
          <w:rFonts w:ascii="Times New Roman"/>
          <w:b/>
          <w:i w:val="false"/>
          <w:color w:val="000000"/>
        </w:rPr>
        <w:t xml:space="preserve"> 
Принцип 11</w:t>
      </w:r>
    </w:p>
    <w:bookmarkEnd w:id="13"/>
    <w:p>
      <w:pPr>
        <w:spacing w:after="0"/>
        <w:ind w:left="0"/>
        <w:jc w:val="both"/>
      </w:pPr>
      <w:r>
        <w:rPr>
          <w:rFonts w:ascii="Times New Roman"/>
          <w:b w:val="false"/>
          <w:i w:val="false"/>
          <w:color w:val="000000"/>
          <w:sz w:val="28"/>
        </w:rPr>
        <w:t xml:space="preserve">      1. Лицо не может находиться в задержании без предоставления эффективной возможности быть в срочном порядке заслушанным судебным или иным органом. Задержанное лицо имеет право само выступать в свою защиту или пользоваться помощью адвоката, как это предусмотрено законом. </w:t>
      </w:r>
      <w:r>
        <w:br/>
      </w:r>
      <w:r>
        <w:rPr>
          <w:rFonts w:ascii="Times New Roman"/>
          <w:b w:val="false"/>
          <w:i w:val="false"/>
          <w:color w:val="000000"/>
          <w:sz w:val="28"/>
        </w:rPr>
        <w:t xml:space="preserve">
      2. До сведения задержанного лица или его адвоката, если таковой имеется, без промедлений доводится полная информация о любом постановлении о задержании, а также о причинах задержания. </w:t>
      </w:r>
      <w:r>
        <w:br/>
      </w:r>
      <w:r>
        <w:rPr>
          <w:rFonts w:ascii="Times New Roman"/>
          <w:b w:val="false"/>
          <w:i w:val="false"/>
          <w:color w:val="000000"/>
          <w:sz w:val="28"/>
        </w:rPr>
        <w:t>
      3. Судебный или иной орган должен иметь полномочия для рассмотрения, в случае необходимости, основания для продолжения задержания.</w:t>
      </w:r>
    </w:p>
    <w:bookmarkStart w:name="z14" w:id="14"/>
    <w:p>
      <w:pPr>
        <w:spacing w:after="0"/>
        <w:ind w:left="0"/>
        <w:jc w:val="left"/>
      </w:pPr>
      <w:r>
        <w:rPr>
          <w:rFonts w:ascii="Times New Roman"/>
          <w:b/>
          <w:i w:val="false"/>
          <w:color w:val="000000"/>
        </w:rPr>
        <w:t xml:space="preserve"> 
Принцип 12</w:t>
      </w:r>
    </w:p>
    <w:bookmarkEnd w:id="14"/>
    <w:p>
      <w:pPr>
        <w:spacing w:after="0"/>
        <w:ind w:left="0"/>
        <w:jc w:val="both"/>
      </w:pPr>
      <w:r>
        <w:rPr>
          <w:rFonts w:ascii="Times New Roman"/>
          <w:b w:val="false"/>
          <w:i w:val="false"/>
          <w:color w:val="000000"/>
          <w:sz w:val="28"/>
        </w:rPr>
        <w:t>      1. Надлежащим образом заносятся в протокол:</w:t>
      </w:r>
      <w:r>
        <w:br/>
      </w:r>
      <w:r>
        <w:rPr>
          <w:rFonts w:ascii="Times New Roman"/>
          <w:b w:val="false"/>
          <w:i w:val="false"/>
          <w:color w:val="000000"/>
          <w:sz w:val="28"/>
        </w:rPr>
        <w:t xml:space="preserve">
      а) причины ареста; </w:t>
      </w:r>
      <w:r>
        <w:br/>
      </w:r>
      <w:r>
        <w:rPr>
          <w:rFonts w:ascii="Times New Roman"/>
          <w:b w:val="false"/>
          <w:i w:val="false"/>
          <w:color w:val="000000"/>
          <w:sz w:val="28"/>
        </w:rPr>
        <w:t xml:space="preserve">
      b) время ареста этого лица и время, когда такое лицо было препровождено в место содержания, а также время первого появления перед судебным или иным органом; </w:t>
      </w:r>
      <w:r>
        <w:br/>
      </w:r>
      <w:r>
        <w:rPr>
          <w:rFonts w:ascii="Times New Roman"/>
          <w:b w:val="false"/>
          <w:i w:val="false"/>
          <w:color w:val="000000"/>
          <w:sz w:val="28"/>
        </w:rPr>
        <w:t xml:space="preserve">
      с) фамилии соответствующих должностных лиц правоохранительных органов; </w:t>
      </w:r>
      <w:r>
        <w:br/>
      </w:r>
      <w:r>
        <w:rPr>
          <w:rFonts w:ascii="Times New Roman"/>
          <w:b w:val="false"/>
          <w:i w:val="false"/>
          <w:color w:val="000000"/>
          <w:sz w:val="28"/>
        </w:rPr>
        <w:t xml:space="preserve">
      d) точные данные в отношении места содержания. </w:t>
      </w:r>
      <w:r>
        <w:br/>
      </w:r>
      <w:r>
        <w:rPr>
          <w:rFonts w:ascii="Times New Roman"/>
          <w:b w:val="false"/>
          <w:i w:val="false"/>
          <w:color w:val="000000"/>
          <w:sz w:val="28"/>
        </w:rPr>
        <w:t>
      2. Такие протоколы представляются задержанному или его адвокату, если таковой имеется в предписанной законом форме.</w:t>
      </w:r>
    </w:p>
    <w:bookmarkStart w:name="z15" w:id="15"/>
    <w:p>
      <w:pPr>
        <w:spacing w:after="0"/>
        <w:ind w:left="0"/>
        <w:jc w:val="left"/>
      </w:pPr>
      <w:r>
        <w:rPr>
          <w:rFonts w:ascii="Times New Roman"/>
          <w:b/>
          <w:i w:val="false"/>
          <w:color w:val="000000"/>
        </w:rPr>
        <w:t xml:space="preserve"> 
Принцип 13</w:t>
      </w:r>
    </w:p>
    <w:bookmarkEnd w:id="15"/>
    <w:p>
      <w:pPr>
        <w:spacing w:after="0"/>
        <w:ind w:left="0"/>
        <w:jc w:val="both"/>
      </w:pPr>
      <w:r>
        <w:rPr>
          <w:rFonts w:ascii="Times New Roman"/>
          <w:b w:val="false"/>
          <w:i w:val="false"/>
          <w:color w:val="000000"/>
          <w:sz w:val="28"/>
        </w:rPr>
        <w:t>      Любому лицу в момент ареста и в начале задержания или заключения или вскоре после этого органом, ответственным за арест, задержание или заключение, соответственно, доводятся до сведения и разъясняются его права и как оно может осуществить эти права.</w:t>
      </w:r>
    </w:p>
    <w:bookmarkStart w:name="z16" w:id="16"/>
    <w:p>
      <w:pPr>
        <w:spacing w:after="0"/>
        <w:ind w:left="0"/>
        <w:jc w:val="left"/>
      </w:pPr>
      <w:r>
        <w:rPr>
          <w:rFonts w:ascii="Times New Roman"/>
          <w:b/>
          <w:i w:val="false"/>
          <w:color w:val="000000"/>
        </w:rPr>
        <w:t xml:space="preserve"> 
Принцип 14</w:t>
      </w:r>
    </w:p>
    <w:bookmarkEnd w:id="16"/>
    <w:p>
      <w:pPr>
        <w:spacing w:after="0"/>
        <w:ind w:left="0"/>
        <w:jc w:val="both"/>
      </w:pPr>
      <w:r>
        <w:rPr>
          <w:rFonts w:ascii="Times New Roman"/>
          <w:b w:val="false"/>
          <w:i w:val="false"/>
          <w:color w:val="000000"/>
          <w:sz w:val="28"/>
        </w:rPr>
        <w:t>      Лицо, которое недостаточно хорошо понимает или говорит на языке, используемом властями, ответственными за его арест, задержание или заключение, имеет право на получение как можно скорее на языке, который оно понимает, информации, указанной в принципах 10, 11 (пункт 2), 12 (пункт 1) и 13, и на получение помощи переводчика, если необходимо бесплатной, в связи с юридическим разбирательством после его ареста.</w:t>
      </w:r>
    </w:p>
    <w:bookmarkStart w:name="z17" w:id="17"/>
    <w:p>
      <w:pPr>
        <w:spacing w:after="0"/>
        <w:ind w:left="0"/>
        <w:jc w:val="left"/>
      </w:pPr>
      <w:r>
        <w:rPr>
          <w:rFonts w:ascii="Times New Roman"/>
          <w:b/>
          <w:i w:val="false"/>
          <w:color w:val="000000"/>
        </w:rPr>
        <w:t xml:space="preserve"> 
Принцип 15</w:t>
      </w:r>
    </w:p>
    <w:bookmarkEnd w:id="17"/>
    <w:p>
      <w:pPr>
        <w:spacing w:after="0"/>
        <w:ind w:left="0"/>
        <w:jc w:val="both"/>
      </w:pPr>
      <w:r>
        <w:rPr>
          <w:rFonts w:ascii="Times New Roman"/>
          <w:b w:val="false"/>
          <w:i w:val="false"/>
          <w:color w:val="000000"/>
          <w:sz w:val="28"/>
        </w:rPr>
        <w:t>      Несмотря на исключения, содержащиеся в пункте 4 принципа 16 и пункта 3 принципа 18, задержанному или находящемуся в заключении лицу может быть отказано в связи с внешним миром, и в частности с его семьей или адвокатом, в течение периода, не превышающего нескольких дней.</w:t>
      </w:r>
    </w:p>
    <w:bookmarkStart w:name="z18" w:id="18"/>
    <w:p>
      <w:pPr>
        <w:spacing w:after="0"/>
        <w:ind w:left="0"/>
        <w:jc w:val="left"/>
      </w:pPr>
      <w:r>
        <w:rPr>
          <w:rFonts w:ascii="Times New Roman"/>
          <w:b/>
          <w:i w:val="false"/>
          <w:color w:val="000000"/>
        </w:rPr>
        <w:t xml:space="preserve"> 
Принцип 16</w:t>
      </w:r>
    </w:p>
    <w:bookmarkEnd w:id="18"/>
    <w:p>
      <w:pPr>
        <w:spacing w:after="0"/>
        <w:ind w:left="0"/>
        <w:jc w:val="both"/>
      </w:pPr>
      <w:r>
        <w:rPr>
          <w:rFonts w:ascii="Times New Roman"/>
          <w:b w:val="false"/>
          <w:i w:val="false"/>
          <w:color w:val="000000"/>
          <w:sz w:val="28"/>
        </w:rPr>
        <w:t xml:space="preserve">      1. Вскоре после ареста и после каждого перевода из одного места задержания или заключения в другое задержанное или находящееся в заключении лицо имеет право обратиться в компетентный орган с просьбой уведомить членов его семьи или других соответствующих лиц по его выбору о его аресте, задержании или заключении или же о переводе и о месте, в котором оно содержится. </w:t>
      </w:r>
      <w:r>
        <w:br/>
      </w:r>
      <w:r>
        <w:rPr>
          <w:rFonts w:ascii="Times New Roman"/>
          <w:b w:val="false"/>
          <w:i w:val="false"/>
          <w:color w:val="000000"/>
          <w:sz w:val="28"/>
        </w:rPr>
        <w:t xml:space="preserve">
      2. Если задержанное или находящееся в заключении лицо является иностранцем, ему должно быть без промедления сообщено о его праве связаться с помощью надлежащих средств с консульством или дипломатическим представительством государства, гражданином которого оно является или которое иным образом правомочно получить такое сообщение в соответствии с международным правом, или с представителем компетентной международной организации, если оно является беженцем или каким-либо иным образом находится под защитой межправительственной организации. </w:t>
      </w:r>
      <w:r>
        <w:br/>
      </w:r>
      <w:r>
        <w:rPr>
          <w:rFonts w:ascii="Times New Roman"/>
          <w:b w:val="false"/>
          <w:i w:val="false"/>
          <w:color w:val="000000"/>
          <w:sz w:val="28"/>
        </w:rPr>
        <w:t xml:space="preserve">
      3. Если задержанное или находящееся в заключении лицо является несовершеннолетним или не способно осознать свои права, то упомянутый компетентный орган по своей инициативе берет на себя обязательство по уведомлению, упомянутому в настоящем принципе. Особое внимание должно уделяться уведомлению родителей или опекунов. </w:t>
      </w:r>
      <w:r>
        <w:br/>
      </w:r>
      <w:r>
        <w:rPr>
          <w:rFonts w:ascii="Times New Roman"/>
          <w:b w:val="false"/>
          <w:i w:val="false"/>
          <w:color w:val="000000"/>
          <w:sz w:val="28"/>
        </w:rPr>
        <w:t>
      4. Любое уведомление, упомянутое в настоящем принципе, должно отправляться или разрешаться компетентным органом без промедления. Компетентный орган может, однако, отсрочить уведомление на разумный период, если того требуют исключительные обстоятельства расследования.</w:t>
      </w:r>
    </w:p>
    <w:bookmarkStart w:name="z19" w:id="19"/>
    <w:p>
      <w:pPr>
        <w:spacing w:after="0"/>
        <w:ind w:left="0"/>
        <w:jc w:val="left"/>
      </w:pPr>
      <w:r>
        <w:rPr>
          <w:rFonts w:ascii="Times New Roman"/>
          <w:b/>
          <w:i w:val="false"/>
          <w:color w:val="000000"/>
        </w:rPr>
        <w:t xml:space="preserve"> 
Принцип 17</w:t>
      </w:r>
    </w:p>
    <w:bookmarkEnd w:id="19"/>
    <w:p>
      <w:pPr>
        <w:spacing w:after="0"/>
        <w:ind w:left="0"/>
        <w:jc w:val="both"/>
      </w:pPr>
      <w:r>
        <w:rPr>
          <w:rFonts w:ascii="Times New Roman"/>
          <w:b w:val="false"/>
          <w:i w:val="false"/>
          <w:color w:val="000000"/>
          <w:sz w:val="28"/>
        </w:rPr>
        <w:t xml:space="preserve">      1. Задержанное лицо имеет право на получение юридической помощи со стороны адвоката. Оно вскоре после ареста информируется компетентным органом о своем праве, и ему предоставляются разумные возможности для осуществления этого права. </w:t>
      </w:r>
      <w:r>
        <w:br/>
      </w:r>
      <w:r>
        <w:rPr>
          <w:rFonts w:ascii="Times New Roman"/>
          <w:b w:val="false"/>
          <w:i w:val="false"/>
          <w:color w:val="000000"/>
          <w:sz w:val="28"/>
        </w:rPr>
        <w:t>
      2. Если задержанное лицо не имеет адвоката по своему выбору, оно во всех случаях, когда этого требуют интересы правосудия, имеет право воспользоваться услугами адвоката, назначенного для него судебным или иным органом, без оплаты его услуг, если это лицо не располагает достаточными денежными средствами.</w:t>
      </w:r>
    </w:p>
    <w:bookmarkStart w:name="z20" w:id="20"/>
    <w:p>
      <w:pPr>
        <w:spacing w:after="0"/>
        <w:ind w:left="0"/>
        <w:jc w:val="left"/>
      </w:pPr>
      <w:r>
        <w:rPr>
          <w:rFonts w:ascii="Times New Roman"/>
          <w:b/>
          <w:i w:val="false"/>
          <w:color w:val="000000"/>
        </w:rPr>
        <w:t xml:space="preserve"> 
Принцип 18</w:t>
      </w:r>
    </w:p>
    <w:bookmarkEnd w:id="20"/>
    <w:p>
      <w:pPr>
        <w:spacing w:after="0"/>
        <w:ind w:left="0"/>
        <w:jc w:val="both"/>
      </w:pPr>
      <w:r>
        <w:rPr>
          <w:rFonts w:ascii="Times New Roman"/>
          <w:b w:val="false"/>
          <w:i w:val="false"/>
          <w:color w:val="000000"/>
          <w:sz w:val="28"/>
        </w:rPr>
        <w:t xml:space="preserve">      1. Задержанное или находящееся в заключении лицо имеет право связываться и консультироваться с адвокатом. </w:t>
      </w:r>
      <w:r>
        <w:br/>
      </w:r>
      <w:r>
        <w:rPr>
          <w:rFonts w:ascii="Times New Roman"/>
          <w:b w:val="false"/>
          <w:i w:val="false"/>
          <w:color w:val="000000"/>
          <w:sz w:val="28"/>
        </w:rPr>
        <w:t xml:space="preserve">
      2. Задержанному или находящемуся в заключении лицу предоставляются необходимое время и условия для проведения консультаций со своим адвокатом. </w:t>
      </w:r>
      <w:r>
        <w:br/>
      </w:r>
      <w:r>
        <w:rPr>
          <w:rFonts w:ascii="Times New Roman"/>
          <w:b w:val="false"/>
          <w:i w:val="false"/>
          <w:color w:val="000000"/>
          <w:sz w:val="28"/>
        </w:rPr>
        <w:t xml:space="preserve">
      3. Право задержанного или находящегося в заключении лица на его посещение адвокатом, на консультации и на связь с ним, без промедления или цензуры и в условиях полной конфиденциальности, не может быть временно отменено или ограничено, кроме исключительных обстоятельств, которые определяются законом или установленными в соответствии с законом правилами, когда, по мнению судебного или иного органа, это необходимо для поддержания безопасности и порядка. </w:t>
      </w:r>
      <w:r>
        <w:br/>
      </w:r>
      <w:r>
        <w:rPr>
          <w:rFonts w:ascii="Times New Roman"/>
          <w:b w:val="false"/>
          <w:i w:val="false"/>
          <w:color w:val="000000"/>
          <w:sz w:val="28"/>
        </w:rPr>
        <w:t xml:space="preserve">
      4. Свидания задержанного или находящегося в заключении лица с его адвокатом могут иметь место в условиях, позволяющих должностному лицу правоохранительных органов видеть их, но не слышать. </w:t>
      </w:r>
      <w:r>
        <w:br/>
      </w:r>
      <w:r>
        <w:rPr>
          <w:rFonts w:ascii="Times New Roman"/>
          <w:b w:val="false"/>
          <w:i w:val="false"/>
          <w:color w:val="000000"/>
          <w:sz w:val="28"/>
        </w:rPr>
        <w:t>
      5. Связь задержанного или находящегося в заключении лица с его адвокатом не может использоваться как свидетельство против обвиняемого или находящегося в заключении лица, если она не имеет отношения к совершаемому или замышляемому преступлению.</w:t>
      </w:r>
    </w:p>
    <w:bookmarkStart w:name="z21" w:id="21"/>
    <w:p>
      <w:pPr>
        <w:spacing w:after="0"/>
        <w:ind w:left="0"/>
        <w:jc w:val="left"/>
      </w:pPr>
      <w:r>
        <w:rPr>
          <w:rFonts w:ascii="Times New Roman"/>
          <w:b/>
          <w:i w:val="false"/>
          <w:color w:val="000000"/>
        </w:rPr>
        <w:t xml:space="preserve"> 
Принцип 19</w:t>
      </w:r>
    </w:p>
    <w:bookmarkEnd w:id="21"/>
    <w:p>
      <w:pPr>
        <w:spacing w:after="0"/>
        <w:ind w:left="0"/>
        <w:jc w:val="both"/>
      </w:pPr>
      <w:r>
        <w:rPr>
          <w:rFonts w:ascii="Times New Roman"/>
          <w:b w:val="false"/>
          <w:i w:val="false"/>
          <w:color w:val="000000"/>
          <w:sz w:val="28"/>
        </w:rPr>
        <w:t>      Задержанному или находящемуся в заключении лицу предоставляется, в частности, право на посещение членами семьи и переписку с ними, а также соответствующую возможность сноситься с внешним миром согласно разумным условиям и ограничениям, содержащимся в законе и в установленных в соответствии с законом правилах.</w:t>
      </w:r>
    </w:p>
    <w:bookmarkStart w:name="z22" w:id="22"/>
    <w:p>
      <w:pPr>
        <w:spacing w:after="0"/>
        <w:ind w:left="0"/>
        <w:jc w:val="left"/>
      </w:pPr>
      <w:r>
        <w:rPr>
          <w:rFonts w:ascii="Times New Roman"/>
          <w:b/>
          <w:i w:val="false"/>
          <w:color w:val="000000"/>
        </w:rPr>
        <w:t xml:space="preserve"> 
Принцип 20</w:t>
      </w:r>
    </w:p>
    <w:bookmarkEnd w:id="22"/>
    <w:p>
      <w:pPr>
        <w:spacing w:after="0"/>
        <w:ind w:left="0"/>
        <w:jc w:val="both"/>
      </w:pPr>
      <w:r>
        <w:rPr>
          <w:rFonts w:ascii="Times New Roman"/>
          <w:b w:val="false"/>
          <w:i w:val="false"/>
          <w:color w:val="000000"/>
          <w:sz w:val="28"/>
        </w:rPr>
        <w:t>      По просьбе задержанного и находящегося в заключении лица оно содержится, если это возможно, в месте задержания или заключения, находящемся на разумном удалении от его обычного места проживания.</w:t>
      </w:r>
    </w:p>
    <w:bookmarkStart w:name="z23" w:id="23"/>
    <w:p>
      <w:pPr>
        <w:spacing w:after="0"/>
        <w:ind w:left="0"/>
        <w:jc w:val="left"/>
      </w:pPr>
      <w:r>
        <w:rPr>
          <w:rFonts w:ascii="Times New Roman"/>
          <w:b/>
          <w:i w:val="false"/>
          <w:color w:val="000000"/>
        </w:rPr>
        <w:t xml:space="preserve"> 
Принцип 21</w:t>
      </w:r>
    </w:p>
    <w:bookmarkEnd w:id="23"/>
    <w:p>
      <w:pPr>
        <w:spacing w:after="0"/>
        <w:ind w:left="0"/>
        <w:jc w:val="both"/>
      </w:pPr>
      <w:r>
        <w:rPr>
          <w:rFonts w:ascii="Times New Roman"/>
          <w:b w:val="false"/>
          <w:i w:val="false"/>
          <w:color w:val="000000"/>
          <w:sz w:val="28"/>
        </w:rPr>
        <w:t xml:space="preserve">      1. Запрещается злоупотреблять положением задержанного или находящегося в заключении лица с целью принуждения его к признанию, какому-либо иному изобличению самого себя или даче показаний против любого другого лица. </w:t>
      </w:r>
      <w:r>
        <w:br/>
      </w:r>
      <w:r>
        <w:rPr>
          <w:rFonts w:ascii="Times New Roman"/>
          <w:b w:val="false"/>
          <w:i w:val="false"/>
          <w:color w:val="000000"/>
          <w:sz w:val="28"/>
        </w:rPr>
        <w:t>
      2. Ни одно задержанное лицо не должно подвергаться во время допроса насилию, угрозам или таким методам дознания, которые нарушают его способность принимать решения или выносить суждения.</w:t>
      </w:r>
    </w:p>
    <w:bookmarkStart w:name="z24" w:id="24"/>
    <w:p>
      <w:pPr>
        <w:spacing w:after="0"/>
        <w:ind w:left="0"/>
        <w:jc w:val="left"/>
      </w:pPr>
      <w:r>
        <w:rPr>
          <w:rFonts w:ascii="Times New Roman"/>
          <w:b/>
          <w:i w:val="false"/>
          <w:color w:val="000000"/>
        </w:rPr>
        <w:t xml:space="preserve"> 
Принцип 22</w:t>
      </w:r>
    </w:p>
    <w:bookmarkEnd w:id="24"/>
    <w:p>
      <w:pPr>
        <w:spacing w:after="0"/>
        <w:ind w:left="0"/>
        <w:jc w:val="both"/>
      </w:pPr>
      <w:r>
        <w:rPr>
          <w:rFonts w:ascii="Times New Roman"/>
          <w:b w:val="false"/>
          <w:i w:val="false"/>
          <w:color w:val="000000"/>
          <w:sz w:val="28"/>
        </w:rPr>
        <w:t>      Ни одно задержанное или находящееся в заключении лицо не должно даже с его согласия подвергаться каким-либо медицинским или научным опытам, могущим повредить его здоровью.</w:t>
      </w:r>
    </w:p>
    <w:bookmarkStart w:name="z25" w:id="25"/>
    <w:p>
      <w:pPr>
        <w:spacing w:after="0"/>
        <w:ind w:left="0"/>
        <w:jc w:val="left"/>
      </w:pPr>
      <w:r>
        <w:rPr>
          <w:rFonts w:ascii="Times New Roman"/>
          <w:b/>
          <w:i w:val="false"/>
          <w:color w:val="000000"/>
        </w:rPr>
        <w:t xml:space="preserve"> 
Принцип 23</w:t>
      </w:r>
    </w:p>
    <w:bookmarkEnd w:id="25"/>
    <w:p>
      <w:pPr>
        <w:spacing w:after="0"/>
        <w:ind w:left="0"/>
        <w:jc w:val="both"/>
      </w:pPr>
      <w:r>
        <w:rPr>
          <w:rFonts w:ascii="Times New Roman"/>
          <w:b w:val="false"/>
          <w:i w:val="false"/>
          <w:color w:val="000000"/>
          <w:sz w:val="28"/>
        </w:rPr>
        <w:t xml:space="preserve">      1. Продолжительность любого допроса задержанного или находящегося в заключении лица и перерывов между допросами, а также фамилии должностных лиц, проводящих допрос, и других присутствующих лиц фиксируются и удостоверяются в такой форме, какая может быть предписана законом. </w:t>
      </w:r>
      <w:r>
        <w:br/>
      </w:r>
      <w:r>
        <w:rPr>
          <w:rFonts w:ascii="Times New Roman"/>
          <w:b w:val="false"/>
          <w:i w:val="false"/>
          <w:color w:val="000000"/>
          <w:sz w:val="28"/>
        </w:rPr>
        <w:t>
      2. Задержанное или находящееся в заключении лицо или его адвокат, когда это предусмотрено законом, имеют доступ к информации, о которой говорится в пункте 1 настоящего принципа.</w:t>
      </w:r>
    </w:p>
    <w:bookmarkStart w:name="z26" w:id="26"/>
    <w:p>
      <w:pPr>
        <w:spacing w:after="0"/>
        <w:ind w:left="0"/>
        <w:jc w:val="left"/>
      </w:pPr>
      <w:r>
        <w:rPr>
          <w:rFonts w:ascii="Times New Roman"/>
          <w:b/>
          <w:i w:val="false"/>
          <w:color w:val="000000"/>
        </w:rPr>
        <w:t xml:space="preserve"> 
Принцип 24</w:t>
      </w:r>
    </w:p>
    <w:bookmarkEnd w:id="26"/>
    <w:p>
      <w:pPr>
        <w:spacing w:after="0"/>
        <w:ind w:left="0"/>
        <w:jc w:val="both"/>
      </w:pPr>
      <w:r>
        <w:rPr>
          <w:rFonts w:ascii="Times New Roman"/>
          <w:b w:val="false"/>
          <w:i w:val="false"/>
          <w:color w:val="000000"/>
          <w:sz w:val="28"/>
        </w:rPr>
        <w:t>      Задержанному или находящемуся в заключении лицу предоставляется возможность пройти надлежащее медицинское обследование в возможно кратчайшие сроки после его прибытия в место задержания или заключения; впоследствии ему предоставляются медицинское обслуживание и лечение всякий раз, когда в этом возникает необходимость. Обслуживание и лечение предоставляются бесплатно.</w:t>
      </w:r>
    </w:p>
    <w:bookmarkStart w:name="z27" w:id="27"/>
    <w:p>
      <w:pPr>
        <w:spacing w:after="0"/>
        <w:ind w:left="0"/>
        <w:jc w:val="left"/>
      </w:pPr>
      <w:r>
        <w:rPr>
          <w:rFonts w:ascii="Times New Roman"/>
          <w:b/>
          <w:i w:val="false"/>
          <w:color w:val="000000"/>
        </w:rPr>
        <w:t xml:space="preserve"> 
Принцип 25</w:t>
      </w:r>
    </w:p>
    <w:bookmarkEnd w:id="27"/>
    <w:p>
      <w:pPr>
        <w:spacing w:after="0"/>
        <w:ind w:left="0"/>
        <w:jc w:val="both"/>
      </w:pPr>
      <w:r>
        <w:rPr>
          <w:rFonts w:ascii="Times New Roman"/>
          <w:b w:val="false"/>
          <w:i w:val="false"/>
          <w:color w:val="000000"/>
          <w:sz w:val="28"/>
        </w:rPr>
        <w:t>      Задержанное или находящееся в заключении лицо или его адвокат, при условии соблюдения лишь разумных условий, необходимых для поддержания безопасности и порядка в месте задержания или заключения, имеют право обращаться в судебный или иной орган с просьбой или прошением о повторном медицинском обследовании или заключении.</w:t>
      </w:r>
    </w:p>
    <w:bookmarkStart w:name="z28" w:id="28"/>
    <w:p>
      <w:pPr>
        <w:spacing w:after="0"/>
        <w:ind w:left="0"/>
        <w:jc w:val="left"/>
      </w:pPr>
      <w:r>
        <w:rPr>
          <w:rFonts w:ascii="Times New Roman"/>
          <w:b/>
          <w:i w:val="false"/>
          <w:color w:val="000000"/>
        </w:rPr>
        <w:t xml:space="preserve"> 
Принцип 26</w:t>
      </w:r>
    </w:p>
    <w:bookmarkEnd w:id="28"/>
    <w:p>
      <w:pPr>
        <w:spacing w:after="0"/>
        <w:ind w:left="0"/>
        <w:jc w:val="both"/>
      </w:pPr>
      <w:r>
        <w:rPr>
          <w:rFonts w:ascii="Times New Roman"/>
          <w:b w:val="false"/>
          <w:i w:val="false"/>
          <w:color w:val="000000"/>
          <w:sz w:val="28"/>
        </w:rPr>
        <w:t>      Факт прохождения задержанным или находящимся в заключении лицом медицинского обследования, фамилия врача и результаты такого обследования должным образом фиксируются в протоколе. Обеспечивается доступ к этому протоколу. Способы такого доступа определяются соответствующими нормами национального законодательства.</w:t>
      </w:r>
    </w:p>
    <w:bookmarkStart w:name="z29" w:id="29"/>
    <w:p>
      <w:pPr>
        <w:spacing w:after="0"/>
        <w:ind w:left="0"/>
        <w:jc w:val="left"/>
      </w:pPr>
      <w:r>
        <w:rPr>
          <w:rFonts w:ascii="Times New Roman"/>
          <w:b/>
          <w:i w:val="false"/>
          <w:color w:val="000000"/>
        </w:rPr>
        <w:t xml:space="preserve"> 
Принцип 27</w:t>
      </w:r>
    </w:p>
    <w:bookmarkEnd w:id="29"/>
    <w:p>
      <w:pPr>
        <w:spacing w:after="0"/>
        <w:ind w:left="0"/>
        <w:jc w:val="both"/>
      </w:pPr>
      <w:r>
        <w:rPr>
          <w:rFonts w:ascii="Times New Roman"/>
          <w:b w:val="false"/>
          <w:i w:val="false"/>
          <w:color w:val="000000"/>
          <w:sz w:val="28"/>
        </w:rPr>
        <w:t>      Несоблюдение этих принципов при получении доказательств принимается во внимание при определении допустимости таких доказательств против задержанного или находящегося в заключении лица.</w:t>
      </w:r>
    </w:p>
    <w:bookmarkStart w:name="z30" w:id="30"/>
    <w:p>
      <w:pPr>
        <w:spacing w:after="0"/>
        <w:ind w:left="0"/>
        <w:jc w:val="left"/>
      </w:pPr>
      <w:r>
        <w:rPr>
          <w:rFonts w:ascii="Times New Roman"/>
          <w:b/>
          <w:i w:val="false"/>
          <w:color w:val="000000"/>
        </w:rPr>
        <w:t xml:space="preserve"> 
Принцип 28</w:t>
      </w:r>
    </w:p>
    <w:bookmarkEnd w:id="30"/>
    <w:p>
      <w:pPr>
        <w:spacing w:after="0"/>
        <w:ind w:left="0"/>
        <w:jc w:val="both"/>
      </w:pPr>
      <w:r>
        <w:rPr>
          <w:rFonts w:ascii="Times New Roman"/>
          <w:b w:val="false"/>
          <w:i w:val="false"/>
          <w:color w:val="000000"/>
          <w:sz w:val="28"/>
        </w:rPr>
        <w:t>      Задержанное или находящееся в заключении лицо имеет право получать, если это из государственных источников, то в пределах имеющихся средств, в разумных количествах учебные, художественные и информационные материалы при соблюдении разумных условий, обеспечивающих безопасность и порядок в местах задержания или заключения.</w:t>
      </w:r>
    </w:p>
    <w:bookmarkStart w:name="z31" w:id="31"/>
    <w:p>
      <w:pPr>
        <w:spacing w:after="0"/>
        <w:ind w:left="0"/>
        <w:jc w:val="left"/>
      </w:pPr>
      <w:r>
        <w:rPr>
          <w:rFonts w:ascii="Times New Roman"/>
          <w:b/>
          <w:i w:val="false"/>
          <w:color w:val="000000"/>
        </w:rPr>
        <w:t xml:space="preserve"> 
Принцип 29</w:t>
      </w:r>
    </w:p>
    <w:bookmarkEnd w:id="31"/>
    <w:p>
      <w:pPr>
        <w:spacing w:after="0"/>
        <w:ind w:left="0"/>
        <w:jc w:val="both"/>
      </w:pPr>
      <w:r>
        <w:rPr>
          <w:rFonts w:ascii="Times New Roman"/>
          <w:b w:val="false"/>
          <w:i w:val="false"/>
          <w:color w:val="000000"/>
          <w:sz w:val="28"/>
        </w:rPr>
        <w:t xml:space="preserve">      1. В целях наблюдения за строгим соблюдением соответствующих законов и правил места задержания регулярно посещаются квалифицированными и обладающими достаточным опытом лицами, назначаемыми и ответственными перед компетентными властями, отличными от властей, в непосредственном ведении которых находятся места задержания или заключения. </w:t>
      </w:r>
      <w:r>
        <w:br/>
      </w:r>
      <w:r>
        <w:rPr>
          <w:rFonts w:ascii="Times New Roman"/>
          <w:b w:val="false"/>
          <w:i w:val="false"/>
          <w:color w:val="000000"/>
          <w:sz w:val="28"/>
        </w:rPr>
        <w:t>
      2. Задержанное или находящееся в заключении лицо имеет право свободно и в условиях полной конфиденциальности общаться с лицами, которые посещают места задержания или заключения в соответствии с пунктом 1 при соблюдении разумных условий, необходимых для обеспечения безопасности и порядка в таких местах.</w:t>
      </w:r>
    </w:p>
    <w:bookmarkStart w:name="z32" w:id="32"/>
    <w:p>
      <w:pPr>
        <w:spacing w:after="0"/>
        <w:ind w:left="0"/>
        <w:jc w:val="left"/>
      </w:pPr>
      <w:r>
        <w:rPr>
          <w:rFonts w:ascii="Times New Roman"/>
          <w:b/>
          <w:i w:val="false"/>
          <w:color w:val="000000"/>
        </w:rPr>
        <w:t xml:space="preserve"> 
Принцип 30</w:t>
      </w:r>
    </w:p>
    <w:bookmarkEnd w:id="32"/>
    <w:p>
      <w:pPr>
        <w:spacing w:after="0"/>
        <w:ind w:left="0"/>
        <w:jc w:val="both"/>
      </w:pPr>
      <w:r>
        <w:rPr>
          <w:rFonts w:ascii="Times New Roman"/>
          <w:b w:val="false"/>
          <w:i w:val="false"/>
          <w:color w:val="000000"/>
          <w:sz w:val="28"/>
        </w:rPr>
        <w:t xml:space="preserve">      1. Характер поведения задержанного или находящегося в заключении лица, представляющий собой дисциплинарное правонарушение во время задержания или заключения, вид и продолжительность дисциплинарного наказания, которое может быть наложено, а также власти, в компетенцию которых входит назначение такого наказания, должны быть точно определены в надлежащим образом опубликованных законах или установленных в соответствии с законом правилах. </w:t>
      </w:r>
      <w:r>
        <w:br/>
      </w:r>
      <w:r>
        <w:rPr>
          <w:rFonts w:ascii="Times New Roman"/>
          <w:b w:val="false"/>
          <w:i w:val="false"/>
          <w:color w:val="000000"/>
          <w:sz w:val="28"/>
        </w:rPr>
        <w:t>
      2. Задержанное или находящееся в заключении лицо имеет право быть заслушанным до наложения дисциплинарных санкций. Оно имеет право обжаловать такие меры перед вышестоящими властями.</w:t>
      </w:r>
    </w:p>
    <w:bookmarkStart w:name="z33" w:id="33"/>
    <w:p>
      <w:pPr>
        <w:spacing w:after="0"/>
        <w:ind w:left="0"/>
        <w:jc w:val="left"/>
      </w:pPr>
      <w:r>
        <w:rPr>
          <w:rFonts w:ascii="Times New Roman"/>
          <w:b/>
          <w:i w:val="false"/>
          <w:color w:val="000000"/>
        </w:rPr>
        <w:t xml:space="preserve"> 
Принцип 31</w:t>
      </w:r>
    </w:p>
    <w:bookmarkEnd w:id="33"/>
    <w:p>
      <w:pPr>
        <w:spacing w:after="0"/>
        <w:ind w:left="0"/>
        <w:jc w:val="both"/>
      </w:pPr>
      <w:r>
        <w:rPr>
          <w:rFonts w:ascii="Times New Roman"/>
          <w:b w:val="false"/>
          <w:i w:val="false"/>
          <w:color w:val="000000"/>
          <w:sz w:val="28"/>
        </w:rPr>
        <w:t>      Соответствующие власти принимают меры для обеспечения согласно национальному законодательству, в случае необходимости, помощи членам семей задержанных или находящихся в заключении лиц, находящихся на их иждивении, в особенности несовершеннолетним лицам, и уделяют особое внимание надлежащей опеке над детьми, оставшимися без присмотра.</w:t>
      </w:r>
    </w:p>
    <w:bookmarkStart w:name="z34" w:id="34"/>
    <w:p>
      <w:pPr>
        <w:spacing w:after="0"/>
        <w:ind w:left="0"/>
        <w:jc w:val="left"/>
      </w:pPr>
      <w:r>
        <w:rPr>
          <w:rFonts w:ascii="Times New Roman"/>
          <w:b/>
          <w:i w:val="false"/>
          <w:color w:val="000000"/>
        </w:rPr>
        <w:t xml:space="preserve"> 
Принцип 32</w:t>
      </w:r>
    </w:p>
    <w:bookmarkEnd w:id="34"/>
    <w:p>
      <w:pPr>
        <w:spacing w:after="0"/>
        <w:ind w:left="0"/>
        <w:jc w:val="both"/>
      </w:pPr>
      <w:r>
        <w:rPr>
          <w:rFonts w:ascii="Times New Roman"/>
          <w:b w:val="false"/>
          <w:i w:val="false"/>
          <w:color w:val="000000"/>
          <w:sz w:val="28"/>
        </w:rPr>
        <w:t xml:space="preserve">      1. Задержанное лицо или его адвокат имеют право в любое время возбудить в соответствии с внутренним законодательством разбирательство перед судебным или иным органом для оспаривания законности задержания этого лица с целью достижения немедленного его освобождения, если такое задержание является незаконным. </w:t>
      </w:r>
      <w:r>
        <w:br/>
      </w:r>
      <w:r>
        <w:rPr>
          <w:rFonts w:ascii="Times New Roman"/>
          <w:b w:val="false"/>
          <w:i w:val="false"/>
          <w:color w:val="000000"/>
          <w:sz w:val="28"/>
        </w:rPr>
        <w:t>
      2. Упомянутое в пункте 1 разбирательство должно быть простым, быстрым и бесплатным для лиц, не имеющих соответствующих средств. Власти, осуществляющие задержание, должны без неоправданных задержек представить задержанное лицо органу, рассматривающему его дело.</w:t>
      </w:r>
    </w:p>
    <w:bookmarkStart w:name="z35" w:id="35"/>
    <w:p>
      <w:pPr>
        <w:spacing w:after="0"/>
        <w:ind w:left="0"/>
        <w:jc w:val="left"/>
      </w:pPr>
      <w:r>
        <w:rPr>
          <w:rFonts w:ascii="Times New Roman"/>
          <w:b/>
          <w:i w:val="false"/>
          <w:color w:val="000000"/>
        </w:rPr>
        <w:t xml:space="preserve"> 
Принцип 33</w:t>
      </w:r>
    </w:p>
    <w:bookmarkEnd w:id="35"/>
    <w:p>
      <w:pPr>
        <w:spacing w:after="0"/>
        <w:ind w:left="0"/>
        <w:jc w:val="both"/>
      </w:pPr>
      <w:r>
        <w:rPr>
          <w:rFonts w:ascii="Times New Roman"/>
          <w:b w:val="false"/>
          <w:i w:val="false"/>
          <w:color w:val="000000"/>
          <w:sz w:val="28"/>
        </w:rPr>
        <w:t xml:space="preserve">      1. Задержанное или находящееся в заключении лицо или его адвокат имеют право направить в органы, ответственные за управление местом задержания или заключения, и в более высокие инстанции, а в случае необходимости - соответствующим органам, уполномоченным рассматривать жалобы или предоставлять средства защиты, - просьбу или жалобу относительно обращения с данным лицом, в частности в случае пыток или другого жестокого, бесчеловечного или унижающего человеческое достоинство вида обращения. </w:t>
      </w:r>
      <w:r>
        <w:br/>
      </w:r>
      <w:r>
        <w:rPr>
          <w:rFonts w:ascii="Times New Roman"/>
          <w:b w:val="false"/>
          <w:i w:val="false"/>
          <w:color w:val="000000"/>
          <w:sz w:val="28"/>
        </w:rPr>
        <w:t xml:space="preserve">
      2. В тех случаях, когда ни задержанное или находящееся в заключении лицо, ни его адвокат не имеют возможности осуществить его права в соответствии с пунктом 1, такое право могут осуществить члены семьи задержанного или находящегося в заключении лица или какое-либо другое лицо, которое осведомлено об этом деле. </w:t>
      </w:r>
      <w:r>
        <w:br/>
      </w:r>
      <w:r>
        <w:rPr>
          <w:rFonts w:ascii="Times New Roman"/>
          <w:b w:val="false"/>
          <w:i w:val="false"/>
          <w:color w:val="000000"/>
          <w:sz w:val="28"/>
        </w:rPr>
        <w:t xml:space="preserve">
      3. Обеспечивается конфиденциальный характер просьбы или жалобы, если об этом просит податель просьбы или жалобы. </w:t>
      </w:r>
      <w:r>
        <w:br/>
      </w:r>
      <w:r>
        <w:rPr>
          <w:rFonts w:ascii="Times New Roman"/>
          <w:b w:val="false"/>
          <w:i w:val="false"/>
          <w:color w:val="000000"/>
          <w:sz w:val="28"/>
        </w:rPr>
        <w:t>
      4. Каждая просьба или жалоба без промедлений рассматривается, и ответ дается без неоправданной задержки. В случае отклонения этой просьбы или жалобы или в случае неоправданной задержки податель просьбы или жалобы может направить ее в судебный или иной орган. Как задержанное или находящееся в заключении лицо, так и любой податель просьбы или жалобы в соответствии с пунктом 1 не могут подвергаться преследованиям за подачу просьбы или жалобы.</w:t>
      </w:r>
    </w:p>
    <w:bookmarkStart w:name="z36" w:id="36"/>
    <w:p>
      <w:pPr>
        <w:spacing w:after="0"/>
        <w:ind w:left="0"/>
        <w:jc w:val="left"/>
      </w:pPr>
      <w:r>
        <w:rPr>
          <w:rFonts w:ascii="Times New Roman"/>
          <w:b/>
          <w:i w:val="false"/>
          <w:color w:val="000000"/>
        </w:rPr>
        <w:t xml:space="preserve"> 
Принцип 34</w:t>
      </w:r>
    </w:p>
    <w:bookmarkEnd w:id="36"/>
    <w:p>
      <w:pPr>
        <w:spacing w:after="0"/>
        <w:ind w:left="0"/>
        <w:jc w:val="both"/>
      </w:pPr>
      <w:r>
        <w:rPr>
          <w:rFonts w:ascii="Times New Roman"/>
          <w:b w:val="false"/>
          <w:i w:val="false"/>
          <w:color w:val="000000"/>
          <w:sz w:val="28"/>
        </w:rPr>
        <w:t>      Если смерть или исчезновение задержанного или находящегося в заключении лица происходит во время его задержания или заключения, то судебный или иной орган проводит расследование либо по своей собственной инициативе, либо по просьбе члена семьи такого лица или любого лица, располагающего сведениями по данному делу. Если это оправдано обстоятельствами, то такое расследование проводится на такой же процедурной основе всякий раз, когда смерть или исчезновение происходит вскоре после истечения срока задержания или заключения. Результаты такого расследования или доклад о нем предоставляются по просьбе, если это не наносит ущерба проводимому уголовному расследованию.</w:t>
      </w:r>
    </w:p>
    <w:bookmarkStart w:name="z37" w:id="37"/>
    <w:p>
      <w:pPr>
        <w:spacing w:after="0"/>
        <w:ind w:left="0"/>
        <w:jc w:val="left"/>
      </w:pPr>
      <w:r>
        <w:rPr>
          <w:rFonts w:ascii="Times New Roman"/>
          <w:b/>
          <w:i w:val="false"/>
          <w:color w:val="000000"/>
        </w:rPr>
        <w:t xml:space="preserve"> 
Принцип 35</w:t>
      </w:r>
    </w:p>
    <w:bookmarkEnd w:id="37"/>
    <w:p>
      <w:pPr>
        <w:spacing w:after="0"/>
        <w:ind w:left="0"/>
        <w:jc w:val="both"/>
      </w:pPr>
      <w:r>
        <w:rPr>
          <w:rFonts w:ascii="Times New Roman"/>
          <w:b w:val="false"/>
          <w:i w:val="false"/>
          <w:color w:val="000000"/>
          <w:sz w:val="28"/>
        </w:rPr>
        <w:t xml:space="preserve">      1. Ущерб, причиненный в результате действий или упущений государственного должностного лица в нарушение прав, содержащихся в настоящих принципах, подлежит возмещению согласно применимым нормам об ответственности, предусмотренным внутренним законодательством. </w:t>
      </w:r>
      <w:r>
        <w:br/>
      </w:r>
      <w:r>
        <w:rPr>
          <w:rFonts w:ascii="Times New Roman"/>
          <w:b w:val="false"/>
          <w:i w:val="false"/>
          <w:color w:val="000000"/>
          <w:sz w:val="28"/>
        </w:rPr>
        <w:t>
      2. Информация, которую требуется зафиксировать согласно настоящим принципам, предоставляется в соответствии с процедурами, предусматриваемыми национальным законодательством, для использования при предъявлении исков о возмещении ущерба в соответствии с настоящим принципом.</w:t>
      </w:r>
    </w:p>
    <w:bookmarkStart w:name="z38" w:id="38"/>
    <w:p>
      <w:pPr>
        <w:spacing w:after="0"/>
        <w:ind w:left="0"/>
        <w:jc w:val="left"/>
      </w:pPr>
      <w:r>
        <w:rPr>
          <w:rFonts w:ascii="Times New Roman"/>
          <w:b/>
          <w:i w:val="false"/>
          <w:color w:val="000000"/>
        </w:rPr>
        <w:t xml:space="preserve"> 
Принцип 36</w:t>
      </w:r>
    </w:p>
    <w:bookmarkEnd w:id="38"/>
    <w:p>
      <w:pPr>
        <w:spacing w:after="0"/>
        <w:ind w:left="0"/>
        <w:jc w:val="both"/>
      </w:pPr>
      <w:r>
        <w:rPr>
          <w:rFonts w:ascii="Times New Roman"/>
          <w:b w:val="false"/>
          <w:i w:val="false"/>
          <w:color w:val="000000"/>
          <w:sz w:val="28"/>
        </w:rPr>
        <w:t xml:space="preserve">      1. Задержанное лицо, подозреваемое или обвиняемое в совершении уголовного преступления, считается невиновным и имеет право на обращение с ним как с таковым до тех пор, пока его виновность не будет доказана согласно закону в ходе открытого судебного разбирательства, на котором оно располагало всеми гарантиями, необходимыми для своей защиты. </w:t>
      </w:r>
      <w:r>
        <w:br/>
      </w:r>
      <w:r>
        <w:rPr>
          <w:rFonts w:ascii="Times New Roman"/>
          <w:b w:val="false"/>
          <w:i w:val="false"/>
          <w:color w:val="000000"/>
          <w:sz w:val="28"/>
        </w:rPr>
        <w:t>
      2. Арест или задержание такого лица на период проведения следствия и судебного разбирательства осуществляется только в целях отправления правосудия на основаниях и в соответствии с условиями и процедурами, установленными законом. Запрещается введение ограничений в отношении такого лица, в которых нет непосредственной необходимости с точки зрения целей задержания или устранения помех для хода расследования или отправления правосудия, или поддержания безопасности и порядка в месте задержания.</w:t>
      </w:r>
    </w:p>
    <w:bookmarkStart w:name="z39" w:id="39"/>
    <w:p>
      <w:pPr>
        <w:spacing w:after="0"/>
        <w:ind w:left="0"/>
        <w:jc w:val="left"/>
      </w:pPr>
      <w:r>
        <w:rPr>
          <w:rFonts w:ascii="Times New Roman"/>
          <w:b/>
          <w:i w:val="false"/>
          <w:color w:val="000000"/>
        </w:rPr>
        <w:t xml:space="preserve"> 
Принцип 37</w:t>
      </w:r>
    </w:p>
    <w:bookmarkEnd w:id="39"/>
    <w:p>
      <w:pPr>
        <w:spacing w:after="0"/>
        <w:ind w:left="0"/>
        <w:jc w:val="both"/>
      </w:pPr>
      <w:r>
        <w:rPr>
          <w:rFonts w:ascii="Times New Roman"/>
          <w:b w:val="false"/>
          <w:i w:val="false"/>
          <w:color w:val="000000"/>
          <w:sz w:val="28"/>
        </w:rPr>
        <w:t>      Лицо, задержанное по уголовному обвинению, вскоре после его ареста представляется судебному или иному органу, определенному законом. Такой орган должен без промедления принять решение относительно законности и необходимости задержания. Никто не может быть задержан на период проведения следствия или судебного разбирательства без письменного постановления такого органа. Задержанное лицо, когда его доставят в такой орган, имеет право выступить с заявлением по поводу обращения с ним в период задержания.</w:t>
      </w:r>
    </w:p>
    <w:bookmarkStart w:name="z40" w:id="40"/>
    <w:p>
      <w:pPr>
        <w:spacing w:after="0"/>
        <w:ind w:left="0"/>
        <w:jc w:val="left"/>
      </w:pPr>
      <w:r>
        <w:rPr>
          <w:rFonts w:ascii="Times New Roman"/>
          <w:b/>
          <w:i w:val="false"/>
          <w:color w:val="000000"/>
        </w:rPr>
        <w:t xml:space="preserve"> 
Принцип 38</w:t>
      </w:r>
    </w:p>
    <w:bookmarkEnd w:id="40"/>
    <w:p>
      <w:pPr>
        <w:spacing w:after="0"/>
        <w:ind w:left="0"/>
        <w:jc w:val="both"/>
      </w:pPr>
      <w:r>
        <w:rPr>
          <w:rFonts w:ascii="Times New Roman"/>
          <w:b w:val="false"/>
          <w:i w:val="false"/>
          <w:color w:val="000000"/>
          <w:sz w:val="28"/>
        </w:rPr>
        <w:t>      Лицо, задержанное по уголовному обвинению, имеет право на судебное разбирательство в разумные сроки или на освобождение до суда.</w:t>
      </w:r>
    </w:p>
    <w:p>
      <w:pPr>
        <w:spacing w:after="0"/>
        <w:ind w:left="0"/>
        <w:jc w:val="left"/>
      </w:pPr>
      <w:r>
        <w:rPr>
          <w:rFonts w:ascii="Times New Roman"/>
          <w:b/>
          <w:i w:val="false"/>
          <w:color w:val="000000"/>
        </w:rPr>
        <w:t xml:space="preserve"> Принцип 39</w:t>
      </w:r>
    </w:p>
    <w:p>
      <w:pPr>
        <w:spacing w:after="0"/>
        <w:ind w:left="0"/>
        <w:jc w:val="both"/>
      </w:pPr>
      <w:r>
        <w:rPr>
          <w:rFonts w:ascii="Times New Roman"/>
          <w:b w:val="false"/>
          <w:i w:val="false"/>
          <w:color w:val="000000"/>
          <w:sz w:val="28"/>
        </w:rPr>
        <w:t>      За исключением особых случаев, предусмотренных законом, и если судебный или иной орган не примет иного решения в интересах отправления правосудия, лицу, задержанному по уголовному обвинению, предоставляется возможность получить освобождение на период проведения суда на условиях, которые могут устанавливаться в соответствии с законом. Такой орган держит вопрос о необходимости задержания в поле зрения.</w:t>
      </w:r>
    </w:p>
    <w:bookmarkStart w:name="z41" w:id="41"/>
    <w:p>
      <w:pPr>
        <w:spacing w:after="0"/>
        <w:ind w:left="0"/>
        <w:jc w:val="left"/>
      </w:pPr>
      <w:r>
        <w:rPr>
          <w:rFonts w:ascii="Times New Roman"/>
          <w:b/>
          <w:i w:val="false"/>
          <w:color w:val="000000"/>
        </w:rPr>
        <w:t xml:space="preserve"> 
Общее положение</w:t>
      </w:r>
    </w:p>
    <w:bookmarkEnd w:id="41"/>
    <w:p>
      <w:pPr>
        <w:spacing w:after="0"/>
        <w:ind w:left="0"/>
        <w:jc w:val="both"/>
      </w:pPr>
      <w:r>
        <w:rPr>
          <w:rFonts w:ascii="Times New Roman"/>
          <w:b w:val="false"/>
          <w:i w:val="false"/>
          <w:color w:val="000000"/>
          <w:sz w:val="28"/>
        </w:rPr>
        <w:t>      Ничто в настоящем Своде принципов не должно истолковываться в смысле ограничения или отхода от любого права, как оно определено в </w:t>
      </w:r>
      <w:r>
        <w:rPr>
          <w:rFonts w:ascii="Times New Roman"/>
          <w:b w:val="false"/>
          <w:i w:val="false"/>
          <w:color w:val="000000"/>
          <w:sz w:val="28"/>
        </w:rPr>
        <w:t>Международном пакте о гражданских и политических правах</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