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1089" w14:textId="2851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между Министерством образования и науки Республики Казахстан и Министерством образования Азербайджанской Республики о сотрудничестве в области образования</w:t>
      </w:r>
    </w:p>
    <w:p>
      <w:pPr>
        <w:spacing w:after="0"/>
        <w:ind w:left="0"/>
        <w:jc w:val="both"/>
      </w:pPr>
      <w:r>
        <w:rPr>
          <w:rFonts w:ascii="Times New Roman"/>
          <w:b w:val="false"/>
          <w:i w:val="false"/>
          <w:color w:val="000000"/>
          <w:sz w:val="28"/>
        </w:rPr>
        <w:t>Соглашение, 17 октября 2017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(Вступило в силу 17 октября 2017 года -</w:t>
      </w:r>
      <w:r>
        <w:br/>
      </w:r>
      <w:r>
        <w:rPr>
          <w:rFonts w:ascii="Times New Roman"/>
          <w:b w:val="false"/>
          <w:i w:val="false"/>
          <w:color w:val="ff0000"/>
          <w:sz w:val="28"/>
        </w:rPr>
        <w:t>Бюллетень международных договоров РК 2017 г., № 6, ст. 81)</w:t>
      </w:r>
    </w:p>
    <w:bookmarkStart w:name="z5" w:id="0"/>
    <w:p>
      <w:pPr>
        <w:spacing w:after="0"/>
        <w:ind w:left="0"/>
        <w:jc w:val="both"/>
      </w:pPr>
      <w:r>
        <w:rPr>
          <w:rFonts w:ascii="Times New Roman"/>
          <w:b w:val="false"/>
          <w:i w:val="false"/>
          <w:color w:val="000000"/>
          <w:sz w:val="28"/>
        </w:rPr>
        <w:t>
      Министерство образования и науки Республики Казахстан и Министерство образования Азербайджанской Республики, далее именуемые Сторонами,</w:t>
      </w:r>
    </w:p>
    <w:bookmarkEnd w:id="0"/>
    <w:bookmarkStart w:name="z6" w:id="1"/>
    <w:p>
      <w:pPr>
        <w:spacing w:after="0"/>
        <w:ind w:left="0"/>
        <w:jc w:val="both"/>
      </w:pPr>
      <w:r>
        <w:rPr>
          <w:rFonts w:ascii="Times New Roman"/>
          <w:b w:val="false"/>
          <w:i w:val="false"/>
          <w:color w:val="000000"/>
          <w:sz w:val="28"/>
        </w:rPr>
        <w:t>
      стремясь к укреплению существующих отношений между государствами Сторон,</w:t>
      </w:r>
    </w:p>
    <w:bookmarkEnd w:id="1"/>
    <w:bookmarkStart w:name="z7" w:id="2"/>
    <w:p>
      <w:pPr>
        <w:spacing w:after="0"/>
        <w:ind w:left="0"/>
        <w:jc w:val="both"/>
      </w:pPr>
      <w:r>
        <w:rPr>
          <w:rFonts w:ascii="Times New Roman"/>
          <w:b w:val="false"/>
          <w:i w:val="false"/>
          <w:color w:val="000000"/>
          <w:sz w:val="28"/>
        </w:rPr>
        <w:t>
      руководствуясь желанием установить и развивать сотрудничество в области образования на принципах равенства и взаимной выгоды, исходя из норм национальных законодательств государств Сторон, согласились о нижеследующем:</w:t>
      </w:r>
    </w:p>
    <w:bookmarkEnd w:id="2"/>
    <w:bookmarkStart w:name="z8" w:id="3"/>
    <w:p>
      <w:pPr>
        <w:spacing w:after="0"/>
        <w:ind w:left="0"/>
        <w:jc w:val="left"/>
      </w:pPr>
      <w:r>
        <w:rPr>
          <w:rFonts w:ascii="Times New Roman"/>
          <w:b/>
          <w:i w:val="false"/>
          <w:color w:val="000000"/>
        </w:rPr>
        <w:t xml:space="preserve"> Статья 1</w:t>
      </w:r>
    </w:p>
    <w:bookmarkEnd w:id="3"/>
    <w:bookmarkStart w:name="z9" w:id="4"/>
    <w:p>
      <w:pPr>
        <w:spacing w:after="0"/>
        <w:ind w:left="0"/>
        <w:jc w:val="both"/>
      </w:pPr>
      <w:r>
        <w:rPr>
          <w:rFonts w:ascii="Times New Roman"/>
          <w:b w:val="false"/>
          <w:i w:val="false"/>
          <w:color w:val="000000"/>
          <w:sz w:val="28"/>
        </w:rPr>
        <w:t>
      Стороны развивают сотрудничество в области образования между двумя государствами на основе равноправия и взаимной выгоды в соответствии с национальными законодательствами своих государств.</w:t>
      </w:r>
    </w:p>
    <w:bookmarkEnd w:id="4"/>
    <w:bookmarkStart w:name="z10" w:id="5"/>
    <w:p>
      <w:pPr>
        <w:spacing w:after="0"/>
        <w:ind w:left="0"/>
        <w:jc w:val="left"/>
      </w:pPr>
      <w:r>
        <w:rPr>
          <w:rFonts w:ascii="Times New Roman"/>
          <w:b/>
          <w:i w:val="false"/>
          <w:color w:val="000000"/>
        </w:rPr>
        <w:t xml:space="preserve"> Статья 2</w:t>
      </w:r>
    </w:p>
    <w:bookmarkEnd w:id="5"/>
    <w:bookmarkStart w:name="z11" w:id="6"/>
    <w:p>
      <w:pPr>
        <w:spacing w:after="0"/>
        <w:ind w:left="0"/>
        <w:jc w:val="both"/>
      </w:pPr>
      <w:r>
        <w:rPr>
          <w:rFonts w:ascii="Times New Roman"/>
          <w:b w:val="false"/>
          <w:i w:val="false"/>
          <w:color w:val="000000"/>
          <w:sz w:val="28"/>
        </w:rPr>
        <w:t>
      В целях развития сотрудничества в области образования Стороны содействуют:</w:t>
      </w:r>
    </w:p>
    <w:bookmarkEnd w:id="6"/>
    <w:bookmarkStart w:name="z12" w:id="7"/>
    <w:p>
      <w:pPr>
        <w:spacing w:after="0"/>
        <w:ind w:left="0"/>
        <w:jc w:val="both"/>
      </w:pPr>
      <w:r>
        <w:rPr>
          <w:rFonts w:ascii="Times New Roman"/>
          <w:b w:val="false"/>
          <w:i w:val="false"/>
          <w:color w:val="000000"/>
          <w:sz w:val="28"/>
        </w:rPr>
        <w:t>
      развитию сотрудничества между организациями/учреждениями образования государств Сторон:</w:t>
      </w:r>
    </w:p>
    <w:bookmarkEnd w:id="7"/>
    <w:bookmarkStart w:name="z13" w:id="8"/>
    <w:p>
      <w:pPr>
        <w:spacing w:after="0"/>
        <w:ind w:left="0"/>
        <w:jc w:val="both"/>
      </w:pPr>
      <w:r>
        <w:rPr>
          <w:rFonts w:ascii="Times New Roman"/>
          <w:b w:val="false"/>
          <w:i w:val="false"/>
          <w:color w:val="000000"/>
          <w:sz w:val="28"/>
        </w:rPr>
        <w:t>
      обмену обучающимися, представителями профессорско-преподавательского состава на основании договоров между заинтересованными организациями/учреждениями образования государств Сторон;</w:t>
      </w:r>
    </w:p>
    <w:bookmarkEnd w:id="8"/>
    <w:bookmarkStart w:name="z14" w:id="9"/>
    <w:p>
      <w:pPr>
        <w:spacing w:after="0"/>
        <w:ind w:left="0"/>
        <w:jc w:val="both"/>
      </w:pPr>
      <w:r>
        <w:rPr>
          <w:rFonts w:ascii="Times New Roman"/>
          <w:b w:val="false"/>
          <w:i w:val="false"/>
          <w:color w:val="000000"/>
          <w:sz w:val="28"/>
        </w:rPr>
        <w:t>
      взаимному участию обучающихся в научных конференциях и других форумах, проводимых на территории государств Сторон;</w:t>
      </w:r>
    </w:p>
    <w:bookmarkEnd w:id="9"/>
    <w:bookmarkStart w:name="z15" w:id="10"/>
    <w:p>
      <w:pPr>
        <w:spacing w:after="0"/>
        <w:ind w:left="0"/>
        <w:jc w:val="both"/>
      </w:pPr>
      <w:r>
        <w:rPr>
          <w:rFonts w:ascii="Times New Roman"/>
          <w:b w:val="false"/>
          <w:i w:val="false"/>
          <w:color w:val="000000"/>
          <w:sz w:val="28"/>
        </w:rPr>
        <w:t>
      обмену учебниками и другими учебными материалами, периодическими изданиями, информацией о различных аспектах образовательной деятельности между организациями /учреждениями образования государств Сторон;</w:t>
      </w:r>
    </w:p>
    <w:bookmarkEnd w:id="10"/>
    <w:bookmarkStart w:name="z16" w:id="11"/>
    <w:p>
      <w:pPr>
        <w:spacing w:after="0"/>
        <w:ind w:left="0"/>
        <w:jc w:val="both"/>
      </w:pPr>
      <w:r>
        <w:rPr>
          <w:rFonts w:ascii="Times New Roman"/>
          <w:b w:val="false"/>
          <w:i w:val="false"/>
          <w:color w:val="000000"/>
          <w:sz w:val="28"/>
        </w:rPr>
        <w:t>
      обмену информацией о процедурах аттестации и/или аккредитации организаций/учреждений образования и академических, ученых степенях и званиях высших учебных заведений;</w:t>
      </w:r>
    </w:p>
    <w:bookmarkEnd w:id="11"/>
    <w:bookmarkStart w:name="z17" w:id="12"/>
    <w:p>
      <w:pPr>
        <w:spacing w:after="0"/>
        <w:ind w:left="0"/>
        <w:jc w:val="both"/>
      </w:pPr>
      <w:r>
        <w:rPr>
          <w:rFonts w:ascii="Times New Roman"/>
          <w:b w:val="false"/>
          <w:i w:val="false"/>
          <w:color w:val="000000"/>
          <w:sz w:val="28"/>
        </w:rPr>
        <w:t>
      обмену информацией о процедурах признания и нострификации документов об образовании.</w:t>
      </w:r>
    </w:p>
    <w:bookmarkEnd w:id="12"/>
    <w:bookmarkStart w:name="z18" w:id="13"/>
    <w:p>
      <w:pPr>
        <w:spacing w:after="0"/>
        <w:ind w:left="0"/>
        <w:jc w:val="left"/>
      </w:pPr>
      <w:r>
        <w:rPr>
          <w:rFonts w:ascii="Times New Roman"/>
          <w:b/>
          <w:i w:val="false"/>
          <w:color w:val="000000"/>
        </w:rPr>
        <w:t xml:space="preserve"> Статья 3</w:t>
      </w:r>
    </w:p>
    <w:bookmarkEnd w:id="13"/>
    <w:bookmarkStart w:name="z19" w:id="14"/>
    <w:p>
      <w:pPr>
        <w:spacing w:after="0"/>
        <w:ind w:left="0"/>
        <w:jc w:val="both"/>
      </w:pPr>
      <w:r>
        <w:rPr>
          <w:rFonts w:ascii="Times New Roman"/>
          <w:b w:val="false"/>
          <w:i w:val="false"/>
          <w:color w:val="000000"/>
          <w:sz w:val="28"/>
        </w:rPr>
        <w:t>
      Стороны ежегодно осуществляют эквивалентный обмен обучающимися по программе бакалавриата - в количестве 5 человек и программе магистратуры - в количестве 5 человек.</w:t>
      </w:r>
    </w:p>
    <w:bookmarkEnd w:id="14"/>
    <w:bookmarkStart w:name="z20" w:id="15"/>
    <w:p>
      <w:pPr>
        <w:spacing w:after="0"/>
        <w:ind w:left="0"/>
        <w:jc w:val="left"/>
      </w:pPr>
      <w:r>
        <w:rPr>
          <w:rFonts w:ascii="Times New Roman"/>
          <w:b/>
          <w:i w:val="false"/>
          <w:color w:val="000000"/>
        </w:rPr>
        <w:t xml:space="preserve"> Статья 4</w:t>
      </w:r>
    </w:p>
    <w:bookmarkEnd w:id="15"/>
    <w:bookmarkStart w:name="z21" w:id="16"/>
    <w:p>
      <w:pPr>
        <w:spacing w:after="0"/>
        <w:ind w:left="0"/>
        <w:jc w:val="both"/>
      </w:pPr>
      <w:r>
        <w:rPr>
          <w:rFonts w:ascii="Times New Roman"/>
          <w:b w:val="false"/>
          <w:i w:val="false"/>
          <w:color w:val="000000"/>
          <w:sz w:val="28"/>
        </w:rPr>
        <w:t>
      Принимающая Сторона согласно статье 3 настоящего Соглашения освобождает участников обмена от платы за обучение, пользование учебными пособиями, научно-технической документацией, исследовательским оборудованием и обеспечивает им следующее:</w:t>
      </w:r>
    </w:p>
    <w:bookmarkEnd w:id="16"/>
    <w:bookmarkStart w:name="z22" w:id="17"/>
    <w:p>
      <w:pPr>
        <w:spacing w:after="0"/>
        <w:ind w:left="0"/>
        <w:jc w:val="both"/>
      </w:pPr>
      <w:r>
        <w:rPr>
          <w:rFonts w:ascii="Times New Roman"/>
          <w:b w:val="false"/>
          <w:i w:val="false"/>
          <w:color w:val="000000"/>
          <w:sz w:val="28"/>
        </w:rPr>
        <w:t>
      обучение, проведение научно-исследовательской работы в соответствии с требованиями стандартов, действующих в государстве принимающей Стороны;</w:t>
      </w:r>
    </w:p>
    <w:bookmarkEnd w:id="17"/>
    <w:bookmarkStart w:name="z23" w:id="18"/>
    <w:p>
      <w:pPr>
        <w:spacing w:after="0"/>
        <w:ind w:left="0"/>
        <w:jc w:val="both"/>
      </w:pPr>
      <w:r>
        <w:rPr>
          <w:rFonts w:ascii="Times New Roman"/>
          <w:b w:val="false"/>
          <w:i w:val="false"/>
          <w:color w:val="000000"/>
          <w:sz w:val="28"/>
        </w:rPr>
        <w:t>
      проживание в общежитии высшего учебного заведения на равных условиях с обучающимися своего государства;</w:t>
      </w:r>
    </w:p>
    <w:bookmarkEnd w:id="18"/>
    <w:bookmarkStart w:name="z24" w:id="19"/>
    <w:p>
      <w:pPr>
        <w:spacing w:after="0"/>
        <w:ind w:left="0"/>
        <w:jc w:val="both"/>
      </w:pPr>
      <w:r>
        <w:rPr>
          <w:rFonts w:ascii="Times New Roman"/>
          <w:b w:val="false"/>
          <w:i w:val="false"/>
          <w:color w:val="000000"/>
          <w:sz w:val="28"/>
        </w:rPr>
        <w:t>
      медицинское обслуживание в рамках национального законодательства. Принимающая Сторона выплачивает участникам обмена стипендии в соответствии с национальным законодательством.</w:t>
      </w:r>
    </w:p>
    <w:bookmarkEnd w:id="19"/>
    <w:bookmarkStart w:name="z25" w:id="20"/>
    <w:p>
      <w:pPr>
        <w:spacing w:after="0"/>
        <w:ind w:left="0"/>
        <w:jc w:val="both"/>
      </w:pPr>
      <w:r>
        <w:rPr>
          <w:rFonts w:ascii="Times New Roman"/>
          <w:b w:val="false"/>
          <w:i w:val="false"/>
          <w:color w:val="000000"/>
          <w:sz w:val="28"/>
        </w:rPr>
        <w:t>
      Оплата транспортных расходов производится за счет средств участников обмена, их направляющих организаций/учреждений образования, либо иных источников в соответствии с законодательством государства направляющей Стороны.</w:t>
      </w:r>
    </w:p>
    <w:bookmarkEnd w:id="20"/>
    <w:bookmarkStart w:name="z26" w:id="21"/>
    <w:p>
      <w:pPr>
        <w:spacing w:after="0"/>
        <w:ind w:left="0"/>
        <w:jc w:val="left"/>
      </w:pPr>
      <w:r>
        <w:rPr>
          <w:rFonts w:ascii="Times New Roman"/>
          <w:b/>
          <w:i w:val="false"/>
          <w:color w:val="000000"/>
        </w:rPr>
        <w:t xml:space="preserve"> Статья 5</w:t>
      </w:r>
    </w:p>
    <w:bookmarkEnd w:id="21"/>
    <w:bookmarkStart w:name="z27" w:id="22"/>
    <w:p>
      <w:pPr>
        <w:spacing w:after="0"/>
        <w:ind w:left="0"/>
        <w:jc w:val="both"/>
      </w:pPr>
      <w:r>
        <w:rPr>
          <w:rFonts w:ascii="Times New Roman"/>
          <w:b w:val="false"/>
          <w:i w:val="false"/>
          <w:color w:val="000000"/>
          <w:sz w:val="28"/>
        </w:rPr>
        <w:t>
      Направляющая Сторона ежегодно, не позднее 30 апреля, представляет принимающей Стороне предложения и необходимые документы кандидатур на обучение по программам, предусмотренным статьей 3 настоящего соглашения.</w:t>
      </w:r>
    </w:p>
    <w:bookmarkEnd w:id="22"/>
    <w:bookmarkStart w:name="z28" w:id="23"/>
    <w:p>
      <w:pPr>
        <w:spacing w:after="0"/>
        <w:ind w:left="0"/>
        <w:jc w:val="both"/>
      </w:pPr>
      <w:r>
        <w:rPr>
          <w:rFonts w:ascii="Times New Roman"/>
          <w:b w:val="false"/>
          <w:i w:val="false"/>
          <w:color w:val="000000"/>
          <w:sz w:val="28"/>
        </w:rPr>
        <w:t>
      Принимающая Сторона ежегодно, до 30 июня, информирует направляющую Сторону о возможности приема кандидатур, а также сообщает наименования принимающих организаций/учреждений образования и сроки обучения участников обмена.</w:t>
      </w:r>
    </w:p>
    <w:bookmarkEnd w:id="23"/>
    <w:bookmarkStart w:name="z29" w:id="24"/>
    <w:p>
      <w:pPr>
        <w:spacing w:after="0"/>
        <w:ind w:left="0"/>
        <w:jc w:val="both"/>
      </w:pPr>
      <w:r>
        <w:rPr>
          <w:rFonts w:ascii="Times New Roman"/>
          <w:b w:val="false"/>
          <w:i w:val="false"/>
          <w:color w:val="000000"/>
          <w:sz w:val="28"/>
        </w:rPr>
        <w:t>
      Направляющая Сторона сообщает принимающей Стороне не позднее, чем за две недели до начала обучения дату приезда участников обмена.</w:t>
      </w:r>
    </w:p>
    <w:bookmarkEnd w:id="24"/>
    <w:bookmarkStart w:name="z30" w:id="25"/>
    <w:p>
      <w:pPr>
        <w:spacing w:after="0"/>
        <w:ind w:left="0"/>
        <w:jc w:val="both"/>
      </w:pPr>
      <w:r>
        <w:rPr>
          <w:rFonts w:ascii="Times New Roman"/>
          <w:b w:val="false"/>
          <w:i w:val="false"/>
          <w:color w:val="000000"/>
          <w:sz w:val="28"/>
        </w:rPr>
        <w:t>
      Принимающая сторона ежегодно, до 1 сентября, информирует направляющую Сторону о размещении участников обмена, принятых на обучение в рамках настоящего Соглашения.</w:t>
      </w:r>
    </w:p>
    <w:bookmarkEnd w:id="25"/>
    <w:bookmarkStart w:name="z31" w:id="26"/>
    <w:p>
      <w:pPr>
        <w:spacing w:after="0"/>
        <w:ind w:left="0"/>
        <w:jc w:val="left"/>
      </w:pPr>
      <w:r>
        <w:rPr>
          <w:rFonts w:ascii="Times New Roman"/>
          <w:b/>
          <w:i w:val="false"/>
          <w:color w:val="000000"/>
        </w:rPr>
        <w:t xml:space="preserve"> Статья 6</w:t>
      </w:r>
    </w:p>
    <w:bookmarkEnd w:id="26"/>
    <w:bookmarkStart w:name="z32" w:id="27"/>
    <w:p>
      <w:pPr>
        <w:spacing w:after="0"/>
        <w:ind w:left="0"/>
        <w:jc w:val="both"/>
      </w:pPr>
      <w:r>
        <w:rPr>
          <w:rFonts w:ascii="Times New Roman"/>
          <w:b w:val="false"/>
          <w:i w:val="false"/>
          <w:color w:val="000000"/>
          <w:sz w:val="28"/>
        </w:rPr>
        <w:t>
      Стороны в соответствии с национальными законодательствами своих государств обеспечивают признание и установление эквивалентности документов об образовании государственного образца, выдаваемых организациями/учреждениями образования государств Сторон.</w:t>
      </w:r>
    </w:p>
    <w:bookmarkEnd w:id="27"/>
    <w:bookmarkStart w:name="z33" w:id="28"/>
    <w:p>
      <w:pPr>
        <w:spacing w:after="0"/>
        <w:ind w:left="0"/>
        <w:jc w:val="left"/>
      </w:pPr>
      <w:r>
        <w:rPr>
          <w:rFonts w:ascii="Times New Roman"/>
          <w:b/>
          <w:i w:val="false"/>
          <w:color w:val="000000"/>
        </w:rPr>
        <w:t xml:space="preserve"> Статья 7</w:t>
      </w:r>
    </w:p>
    <w:bookmarkEnd w:id="28"/>
    <w:bookmarkStart w:name="z34" w:id="29"/>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w:t>
      </w:r>
    </w:p>
    <w:bookmarkEnd w:id="29"/>
    <w:bookmarkStart w:name="z35" w:id="30"/>
    <w:p>
      <w:pPr>
        <w:spacing w:after="0"/>
        <w:ind w:left="0"/>
        <w:jc w:val="left"/>
      </w:pPr>
      <w:r>
        <w:rPr>
          <w:rFonts w:ascii="Times New Roman"/>
          <w:b/>
          <w:i w:val="false"/>
          <w:color w:val="000000"/>
        </w:rPr>
        <w:t xml:space="preserve"> Статья 8</w:t>
      </w:r>
    </w:p>
    <w:bookmarkEnd w:id="30"/>
    <w:bookmarkStart w:name="z36" w:id="31"/>
    <w:p>
      <w:pPr>
        <w:spacing w:after="0"/>
        <w:ind w:left="0"/>
        <w:jc w:val="both"/>
      </w:pPr>
      <w:r>
        <w:rPr>
          <w:rFonts w:ascii="Times New Roman"/>
          <w:b w:val="false"/>
          <w:i w:val="false"/>
          <w:color w:val="000000"/>
          <w:sz w:val="28"/>
        </w:rPr>
        <w:t>
      Разногласия в отношении толкования и применения положений настоящего Соглашения разрешаются путем консультаций и переговоров между Сторонами.</w:t>
      </w:r>
    </w:p>
    <w:bookmarkEnd w:id="31"/>
    <w:bookmarkStart w:name="z37" w:id="32"/>
    <w:p>
      <w:pPr>
        <w:spacing w:after="0"/>
        <w:ind w:left="0"/>
        <w:jc w:val="left"/>
      </w:pPr>
      <w:r>
        <w:rPr>
          <w:rFonts w:ascii="Times New Roman"/>
          <w:b/>
          <w:i w:val="false"/>
          <w:color w:val="000000"/>
        </w:rPr>
        <w:t xml:space="preserve"> Статья 9</w:t>
      </w:r>
    </w:p>
    <w:bookmarkEnd w:id="32"/>
    <w:bookmarkStart w:name="z38" w:id="33"/>
    <w:p>
      <w:pPr>
        <w:spacing w:after="0"/>
        <w:ind w:left="0"/>
        <w:jc w:val="both"/>
      </w:pPr>
      <w:r>
        <w:rPr>
          <w:rFonts w:ascii="Times New Roman"/>
          <w:b w:val="false"/>
          <w:i w:val="false"/>
          <w:color w:val="000000"/>
          <w:sz w:val="28"/>
        </w:rPr>
        <w:t>
      Настоящее Соглашение вступает в силу с даты получения казахстанской стороной по дипломатическим каналам письменного уведомления азербайджанской стороны о выполнении ею внутригосударственных процедур, необходимых для его вступления в силу.</w:t>
      </w:r>
    </w:p>
    <w:bookmarkEnd w:id="33"/>
    <w:bookmarkStart w:name="z39" w:id="34"/>
    <w:p>
      <w:pPr>
        <w:spacing w:after="0"/>
        <w:ind w:left="0"/>
        <w:jc w:val="both"/>
      </w:pPr>
      <w:r>
        <w:rPr>
          <w:rFonts w:ascii="Times New Roman"/>
          <w:b w:val="false"/>
          <w:i w:val="false"/>
          <w:color w:val="000000"/>
          <w:sz w:val="28"/>
        </w:rPr>
        <w:t>
      Настоящее Соглашение заключается сроком на пять лет и автоматически продлевается на последующие пятилетние периоды, если ни одна из Сторон не менее чем за шесть месяцев до истечения текущего пятилетнего периода не направит другой Стороне по дипломатическим каналам письменное уведомление о своем намерении не продлевать его действие.</w:t>
      </w:r>
    </w:p>
    <w:bookmarkEnd w:id="34"/>
    <w:bookmarkStart w:name="z40" w:id="35"/>
    <w:p>
      <w:pPr>
        <w:spacing w:after="0"/>
        <w:ind w:left="0"/>
        <w:jc w:val="both"/>
      </w:pPr>
      <w:r>
        <w:rPr>
          <w:rFonts w:ascii="Times New Roman"/>
          <w:b w:val="false"/>
          <w:i w:val="false"/>
          <w:color w:val="000000"/>
          <w:sz w:val="28"/>
        </w:rPr>
        <w:t>
      Прекращение действия настоящего Соглашения не затрагивает осуществляемую в соответствии с ним деятельность, начатую, но не завершенную до прекращения его действия, если Стороны не договорятся об ином.</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Совершено в г. Баку 3 апреля 2017 года в двух подлинных экземплярах, каждый на казахском, азербайджанском и русском языках, причем все тексты являются равноаутентичными.</w:t>
      </w:r>
    </w:p>
    <w:bookmarkEnd w:id="36"/>
    <w:bookmarkStart w:name="z42" w:id="37"/>
    <w:p>
      <w:pPr>
        <w:spacing w:after="0"/>
        <w:ind w:left="0"/>
        <w:jc w:val="both"/>
      </w:pPr>
      <w:r>
        <w:rPr>
          <w:rFonts w:ascii="Times New Roman"/>
          <w:b w:val="false"/>
          <w:i w:val="false"/>
          <w:color w:val="000000"/>
          <w:sz w:val="28"/>
        </w:rPr>
        <w:t>
      В случае расхождения между текстами настоящего Соглашения Стороны обращаются к тексту на русском языке.</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Министерство</w:t>
                  </w:r>
                  <w:r>
                    <w:br/>
                  </w:r>
                  <w:r>
                    <w:rPr>
                      <w:rFonts w:ascii="Times New Roman"/>
                      <w:b w:val="false"/>
                      <w:i/>
                      <w:color w:val="000000"/>
                      <w:sz w:val="20"/>
                    </w:rPr>
                    <w:t>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Министерство образования</w:t>
                  </w:r>
                  <w:r>
                    <w:br/>
                  </w:r>
                  <w:r>
                    <w:rPr>
                      <w:rFonts w:ascii="Times New Roman"/>
                      <w:b w:val="false"/>
                      <w:i/>
                      <w:color w:val="000000"/>
                      <w:sz w:val="20"/>
                    </w:rPr>
                    <w:t>Азербайджанской Республики</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подписи</w:t>
      </w:r>
      <w:r>
        <w:rPr>
          <w:rFonts w:ascii="Times New Roman"/>
          <w:b w:val="false"/>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