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edc1" w14:textId="66be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МЕМОРАНДУМ* о сотрудничестве между Министерством юстиции Республики Казахстан и Министерством юстиции Боснии и Герцеговины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8 июня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8 июня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5, ст.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юстиции Республики Казахстан и Министерство юстиции Боснии и Герцеговины (далее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понимая значимость международного сотрудничества и требования по приведению национального законодательства государств Сторон в соответствие с международными стандартами,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международное правовое сотрудничество между двумя министерствами для развития международного правового содействия,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свое намерение развивать двусторонние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Области сотрудничества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сотрудничают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 опытом в области законотворчества, систематизации нормативных правовых актов и исполнения законов, а также текстами законов и иных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и защиты прав, свобод и законных интересов человека и гражданина, организаций и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законопроектных, экспертных и научно-исследовательских работ в сфере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обеспечения информационной безопасности в системе органов юстиции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повышения профессионального уровня должностных лиц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сотрудничают в других областях, представляющих взаимный интерес, в рамках настоящего Меморандума.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Вступил в силу 8 июня 2016 года.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 делегациями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обмен опытом по правовым вопросам в целях правового научного исследования, практического обучения, юридической профессиональной подготовки в областях,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обмен общедоступными нормативными правовыми актами, материалами и публикациями в правовой сфере.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связанные с реализацией настоящего Меморандума в пределах средств, предусмотренных национальными законодательствами их государств.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Языки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 реализации настоящего Меморандума взаимодействуют друг с другом на английском языке либо на других языках по взаимной договоренности.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Меморандум могут вноситься изменения и дополнения, являющиеся его неотъемлемой частью и оформляемые отдельными протоколами.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Меморандум вступает в силу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заключается на неопределенный период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Меморандума путем направления по дипломатическим каналам другой Стороне письменного уведомления о своем таком намерении.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Меморандума прекращается по истечении трех (3) месяцев со дня получения соответствующего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Сараево 8 июня 2016 года, в двух экземплярах, каждый на казахском, русском, боснийском, сербском, хорватском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каких-либо разногласий в толковании положений настоящего Меморандума стороны обращаются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Боснии и Герцеговины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