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0696" w14:textId="5b70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о сотрудничестве между Генеральной прокуратурой Республики Казахстан и Генеральной прокуратурой Республики Беларусь</w:t>
      </w:r>
    </w:p>
    <w:p>
      <w:pPr>
        <w:spacing w:after="0"/>
        <w:ind w:left="0"/>
        <w:jc w:val="both"/>
      </w:pPr>
      <w:r>
        <w:rPr>
          <w:rFonts w:ascii="Times New Roman"/>
          <w:b w:val="false"/>
          <w:i w:val="false"/>
          <w:color w:val="000000"/>
          <w:sz w:val="28"/>
        </w:rPr>
        <w:t>Соглашение, 21 июля 2014 года</w:t>
      </w:r>
    </w:p>
    <w:p>
      <w:pPr>
        <w:spacing w:after="0"/>
        <w:ind w:left="0"/>
        <w:jc w:val="left"/>
      </w:pPr>
      <w:r>
        <w:rPr>
          <w:rFonts w:ascii="Times New Roman"/>
          <w:b/>
          <w:i w:val="false"/>
          <w:color w:val="000000"/>
        </w:rPr>
        <w:t xml:space="preserve"> Соглашение*</w:t>
      </w:r>
      <w:r>
        <w:br/>
      </w:r>
      <w:r>
        <w:rPr>
          <w:rFonts w:ascii="Times New Roman"/>
          <w:b/>
          <w:i w:val="false"/>
          <w:color w:val="000000"/>
        </w:rPr>
        <w:t>о сотрудничестве между Генеральной прокуратурой Республики</w:t>
      </w:r>
      <w:r>
        <w:br/>
      </w:r>
      <w:r>
        <w:rPr>
          <w:rFonts w:ascii="Times New Roman"/>
          <w:b/>
          <w:i w:val="false"/>
          <w:color w:val="000000"/>
        </w:rPr>
        <w:t>Казахстан и Генеральной прокуратурой Республики Беларусь</w:t>
      </w:r>
    </w:p>
    <w:p>
      <w:pPr>
        <w:spacing w:after="0"/>
        <w:ind w:left="0"/>
        <w:jc w:val="both"/>
      </w:pPr>
      <w:r>
        <w:rPr>
          <w:rFonts w:ascii="Times New Roman"/>
          <w:b w:val="false"/>
          <w:i w:val="false"/>
          <w:color w:val="000000"/>
          <w:sz w:val="28"/>
        </w:rPr>
        <w:t>
</w:t>
      </w:r>
      <w:r>
        <w:rPr>
          <w:rFonts w:ascii="Times New Roman"/>
          <w:b w:val="false"/>
          <w:i w:val="false"/>
          <w:color w:val="ff0000"/>
          <w:sz w:val="28"/>
        </w:rPr>
        <w:t>      (Вступило в силу 21 июля 2014 года -</w:t>
      </w:r>
      <w:r>
        <w:br/>
      </w:r>
      <w:r>
        <w:rPr>
          <w:rFonts w:ascii="Times New Roman"/>
          <w:b w:val="false"/>
          <w:i w:val="false"/>
          <w:color w:val="ff0000"/>
          <w:sz w:val="28"/>
        </w:rPr>
        <w:t>Бюллетень международных договоров РК 2017 г., № 4, ст. 47)</w:t>
      </w:r>
    </w:p>
    <w:p>
      <w:pPr>
        <w:spacing w:after="0"/>
        <w:ind w:left="0"/>
        <w:jc w:val="both"/>
      </w:pPr>
      <w:r>
        <w:rPr>
          <w:rFonts w:ascii="Times New Roman"/>
          <w:b w:val="false"/>
          <w:i w:val="false"/>
          <w:color w:val="000000"/>
          <w:sz w:val="28"/>
        </w:rPr>
        <w:t>
      Генеральная прокуратура Республики Казахстан и Генеральная прокуратура Республики Беларусь, в дальнейшем именуемые Сторонами,</w:t>
      </w:r>
    </w:p>
    <w:p>
      <w:pPr>
        <w:spacing w:after="0"/>
        <w:ind w:left="0"/>
        <w:jc w:val="both"/>
      </w:pPr>
      <w:r>
        <w:rPr>
          <w:rFonts w:ascii="Times New Roman"/>
          <w:b w:val="false"/>
          <w:i w:val="false"/>
          <w:color w:val="000000"/>
          <w:sz w:val="28"/>
        </w:rPr>
        <w:t>
      основываясь на принципах равенства, уважения суверенитета, в соответствии с общепринятыми нормами и принципами международного права,</w:t>
      </w:r>
    </w:p>
    <w:p>
      <w:pPr>
        <w:spacing w:after="0"/>
        <w:ind w:left="0"/>
        <w:jc w:val="both"/>
      </w:pPr>
      <w:r>
        <w:rPr>
          <w:rFonts w:ascii="Times New Roman"/>
          <w:b w:val="false"/>
          <w:i w:val="false"/>
          <w:color w:val="000000"/>
          <w:sz w:val="28"/>
        </w:rPr>
        <w:t>
      исходя из обоюдного стремления развивать всестороннее сотрудничество по вопросам, представляющим взаимный интерес,</w:t>
      </w:r>
    </w:p>
    <w:p>
      <w:pPr>
        <w:spacing w:after="0"/>
        <w:ind w:left="0"/>
        <w:jc w:val="both"/>
      </w:pPr>
      <w:r>
        <w:rPr>
          <w:rFonts w:ascii="Times New Roman"/>
          <w:b w:val="false"/>
          <w:i w:val="false"/>
          <w:color w:val="000000"/>
          <w:sz w:val="28"/>
        </w:rPr>
        <w:t>
      признавая важность дальнейшего расширения взаимодействия между прокуратурами обоих государств и укрепления дружественных отношений, в целях повышения квалификации сотрудников,</w:t>
      </w:r>
    </w:p>
    <w:p>
      <w:pPr>
        <w:spacing w:after="0"/>
        <w:ind w:left="0"/>
        <w:jc w:val="both"/>
      </w:pPr>
      <w:r>
        <w:rPr>
          <w:rFonts w:ascii="Times New Roman"/>
          <w:b w:val="false"/>
          <w:i w:val="false"/>
          <w:color w:val="000000"/>
          <w:sz w:val="28"/>
        </w:rPr>
        <w:t>
      основываясь на взаимном стремлении Сторон к объединению усилий в борьбе с преступностью, особенно с ее организованными и транснациональными формами,</w:t>
      </w:r>
    </w:p>
    <w:p>
      <w:pPr>
        <w:spacing w:after="0"/>
        <w:ind w:left="0"/>
        <w:jc w:val="both"/>
      </w:pPr>
      <w:r>
        <w:rPr>
          <w:rFonts w:ascii="Times New Roman"/>
          <w:b w:val="false"/>
          <w:i w:val="false"/>
          <w:color w:val="000000"/>
          <w:sz w:val="28"/>
        </w:rPr>
        <w:t>
      придавая особое значение важности защиты прав и свобод человека и гражданина,</w:t>
      </w:r>
    </w:p>
    <w:p>
      <w:pPr>
        <w:spacing w:after="0"/>
        <w:ind w:left="0"/>
        <w:jc w:val="both"/>
      </w:pPr>
      <w:r>
        <w:rPr>
          <w:rFonts w:ascii="Times New Roman"/>
          <w:b w:val="false"/>
          <w:i w:val="false"/>
          <w:color w:val="000000"/>
          <w:sz w:val="28"/>
        </w:rPr>
        <w:t>
      согласились о нижеследующем:</w:t>
      </w:r>
    </w:p>
    <w:bookmarkStart w:name="z5" w:id="0"/>
    <w:p>
      <w:pPr>
        <w:spacing w:after="0"/>
        <w:ind w:left="0"/>
        <w:jc w:val="left"/>
      </w:pPr>
      <w:r>
        <w:rPr>
          <w:rFonts w:ascii="Times New Roman"/>
          <w:b/>
          <w:i w:val="false"/>
          <w:color w:val="000000"/>
        </w:rPr>
        <w:t xml:space="preserve"> Статья 1</w:t>
      </w:r>
    </w:p>
    <w:bookmarkEnd w:id="0"/>
    <w:p>
      <w:pPr>
        <w:spacing w:after="0"/>
        <w:ind w:left="0"/>
        <w:jc w:val="both"/>
      </w:pPr>
      <w:r>
        <w:rPr>
          <w:rFonts w:ascii="Times New Roman"/>
          <w:b w:val="false"/>
          <w:i w:val="false"/>
          <w:color w:val="000000"/>
          <w:sz w:val="28"/>
        </w:rPr>
        <w:t>
      Стороны осуществляют сотрудничество на основании настоящего Соглашения в пределах своей компетенции при соблюдении национального законодательства и международных обязательств своих государств.</w:t>
      </w:r>
    </w:p>
    <w:p>
      <w:pPr>
        <w:spacing w:after="0"/>
        <w:ind w:left="0"/>
        <w:jc w:val="both"/>
      </w:pPr>
      <w:r>
        <w:rPr>
          <w:rFonts w:ascii="Times New Roman"/>
          <w:b w:val="false"/>
          <w:i w:val="false"/>
          <w:color w:val="000000"/>
          <w:sz w:val="28"/>
        </w:rPr>
        <w:t>
      Стороны будут стремиться к достижению практических результатов в области борьбы с преступностью, защиты прав и основных свобод человека.</w:t>
      </w:r>
    </w:p>
    <w:bookmarkStart w:name="z6" w:id="1"/>
    <w:p>
      <w:pPr>
        <w:spacing w:after="0"/>
        <w:ind w:left="0"/>
        <w:jc w:val="left"/>
      </w:pPr>
      <w:r>
        <w:rPr>
          <w:rFonts w:ascii="Times New Roman"/>
          <w:b/>
          <w:i w:val="false"/>
          <w:color w:val="000000"/>
        </w:rPr>
        <w:t xml:space="preserve"> Статья 2</w:t>
      </w:r>
    </w:p>
    <w:bookmarkEnd w:id="1"/>
    <w:p>
      <w:pPr>
        <w:spacing w:after="0"/>
        <w:ind w:left="0"/>
        <w:jc w:val="both"/>
      </w:pPr>
      <w:r>
        <w:rPr>
          <w:rFonts w:ascii="Times New Roman"/>
          <w:b w:val="false"/>
          <w:i w:val="false"/>
          <w:color w:val="000000"/>
          <w:sz w:val="28"/>
        </w:rPr>
        <w:t>
      В целях реализации настоящего Соглашения Стороны осуществляют сотрудничество по следующим направлениям:</w:t>
      </w:r>
    </w:p>
    <w:p>
      <w:pPr>
        <w:spacing w:after="0"/>
        <w:ind w:left="0"/>
        <w:jc w:val="both"/>
      </w:pPr>
      <w:r>
        <w:rPr>
          <w:rFonts w:ascii="Times New Roman"/>
          <w:b w:val="false"/>
          <w:i w:val="false"/>
          <w:color w:val="000000"/>
          <w:sz w:val="28"/>
        </w:rPr>
        <w:t>
      обеспечение защиты прав и свобод человека и гражданина;</w:t>
      </w:r>
    </w:p>
    <w:p>
      <w:pPr>
        <w:spacing w:after="0"/>
        <w:ind w:left="0"/>
        <w:jc w:val="both"/>
      </w:pPr>
      <w:r>
        <w:rPr>
          <w:rFonts w:ascii="Times New Roman"/>
          <w:b w:val="false"/>
          <w:i w:val="false"/>
          <w:color w:val="000000"/>
          <w:sz w:val="28"/>
        </w:rPr>
        <w:t>
      борьба с преступностью, в том числе с такими ее организованными формами, как терроризм, коррупция, незаконный оборот оружия, наркотиков и психотропных веществ, незаконная миграция, торговля людьми, преступлениями в экономической сфере и сфере информационных технологий, а также иными видами преступлений;</w:t>
      </w:r>
    </w:p>
    <w:p>
      <w:pPr>
        <w:spacing w:after="0"/>
        <w:ind w:left="0"/>
        <w:jc w:val="both"/>
      </w:pPr>
      <w:r>
        <w:rPr>
          <w:rFonts w:ascii="Times New Roman"/>
          <w:b w:val="false"/>
          <w:i w:val="false"/>
          <w:color w:val="000000"/>
          <w:sz w:val="28"/>
        </w:rPr>
        <w:t>
      консультации по правовым вопросам, обмен опытом и информацией, научно-исследовательская деятельность по вопросам, представляющим взаимный интерес;</w:t>
      </w:r>
    </w:p>
    <w:p>
      <w:pPr>
        <w:spacing w:after="0"/>
        <w:ind w:left="0"/>
        <w:jc w:val="both"/>
      </w:pPr>
      <w:r>
        <w:rPr>
          <w:rFonts w:ascii="Times New Roman"/>
          <w:b w:val="false"/>
          <w:i w:val="false"/>
          <w:color w:val="000000"/>
          <w:sz w:val="28"/>
        </w:rPr>
        <w:t>
      подготовка и повышение квалификации кадров для органов и учреждений прокуратур государств Сторон.</w:t>
      </w:r>
    </w:p>
    <w:p>
      <w:pPr>
        <w:spacing w:after="0"/>
        <w:ind w:left="0"/>
        <w:jc w:val="both"/>
      </w:pPr>
      <w:r>
        <w:rPr>
          <w:rFonts w:ascii="Times New Roman"/>
          <w:b w:val="false"/>
          <w:i w:val="false"/>
          <w:color w:val="000000"/>
          <w:sz w:val="28"/>
        </w:rPr>
        <w:t>
      Настоящее Соглашение не препятствует Сторонам в определении и развитии иных взаимоприемлемых направлений и форм сотрудничества в соответствии с положениями настоящего Соглашения.</w:t>
      </w:r>
    </w:p>
    <w:bookmarkStart w:name="z7" w:id="2"/>
    <w:p>
      <w:pPr>
        <w:spacing w:after="0"/>
        <w:ind w:left="0"/>
        <w:jc w:val="left"/>
      </w:pPr>
      <w:r>
        <w:rPr>
          <w:rFonts w:ascii="Times New Roman"/>
          <w:b/>
          <w:i w:val="false"/>
          <w:color w:val="000000"/>
        </w:rPr>
        <w:t xml:space="preserve"> Статья 3</w:t>
      </w:r>
    </w:p>
    <w:bookmarkEnd w:id="2"/>
    <w:p>
      <w:pPr>
        <w:spacing w:after="0"/>
        <w:ind w:left="0"/>
        <w:jc w:val="both"/>
      </w:pPr>
      <w:r>
        <w:rPr>
          <w:rFonts w:ascii="Times New Roman"/>
          <w:b w:val="false"/>
          <w:i w:val="false"/>
          <w:color w:val="000000"/>
          <w:sz w:val="28"/>
        </w:rPr>
        <w:t>
      Сотрудничество Сторон осуществляется в следующих формах в соответствии с национальным законодательством:</w:t>
      </w:r>
    </w:p>
    <w:p>
      <w:pPr>
        <w:spacing w:after="0"/>
        <w:ind w:left="0"/>
        <w:jc w:val="both"/>
      </w:pPr>
      <w:r>
        <w:rPr>
          <w:rFonts w:ascii="Times New Roman"/>
          <w:b w:val="false"/>
          <w:i w:val="false"/>
          <w:color w:val="000000"/>
          <w:sz w:val="28"/>
        </w:rPr>
        <w:t>
      обмен информацией, которая может способствовать предупреждению, выявлению и раскрытию преступлений, в том числе информацией о совершенных преступлениях и причастных к ним лицах;</w:t>
      </w:r>
    </w:p>
    <w:p>
      <w:pPr>
        <w:spacing w:after="0"/>
        <w:ind w:left="0"/>
        <w:jc w:val="both"/>
      </w:pPr>
      <w:r>
        <w:rPr>
          <w:rFonts w:ascii="Times New Roman"/>
          <w:b w:val="false"/>
          <w:i w:val="false"/>
          <w:color w:val="000000"/>
          <w:sz w:val="28"/>
        </w:rPr>
        <w:t>
      обмен опытом работы по организации деятельности органов прокуратур государств Сторон, осуществлению прокурорского надзора, в том числе в области защиты прав и свобод человека и гражданина;</w:t>
      </w:r>
    </w:p>
    <w:p>
      <w:pPr>
        <w:spacing w:after="0"/>
        <w:ind w:left="0"/>
        <w:jc w:val="both"/>
      </w:pPr>
      <w:r>
        <w:rPr>
          <w:rFonts w:ascii="Times New Roman"/>
          <w:b w:val="false"/>
          <w:i w:val="false"/>
          <w:color w:val="000000"/>
          <w:sz w:val="28"/>
        </w:rPr>
        <w:t>
      оказание содействия при проведении доследственных проверок, рассмотрении заявлений и обращений граждан и лиц без гражданства, а также юридических лиц;</w:t>
      </w:r>
    </w:p>
    <w:p>
      <w:pPr>
        <w:spacing w:after="0"/>
        <w:ind w:left="0"/>
        <w:jc w:val="both"/>
      </w:pPr>
      <w:r>
        <w:rPr>
          <w:rFonts w:ascii="Times New Roman"/>
          <w:b w:val="false"/>
          <w:i w:val="false"/>
          <w:color w:val="000000"/>
          <w:sz w:val="28"/>
        </w:rPr>
        <w:t>
      обмен законодательными и иными нормативными правовыми актами, действующими в государствах Сторон в сферах правоохранительной деятельности, борьбы с преступностью, защиты прав и свобод человека и гражданина, а также ведомственными изданиями и методическими материалами;</w:t>
      </w:r>
    </w:p>
    <w:p>
      <w:pPr>
        <w:spacing w:after="0"/>
        <w:ind w:left="0"/>
        <w:jc w:val="both"/>
      </w:pPr>
      <w:r>
        <w:rPr>
          <w:rFonts w:ascii="Times New Roman"/>
          <w:b w:val="false"/>
          <w:i w:val="false"/>
          <w:color w:val="000000"/>
          <w:sz w:val="28"/>
        </w:rPr>
        <w:t>
      проведение рабочих встреч и консультаций по вопросам исполнения международных договоров в уголовно-правовой сфере, участниками которых являются государства Сторон;</w:t>
      </w:r>
    </w:p>
    <w:p>
      <w:pPr>
        <w:spacing w:after="0"/>
        <w:ind w:left="0"/>
        <w:jc w:val="both"/>
      </w:pPr>
      <w:r>
        <w:rPr>
          <w:rFonts w:ascii="Times New Roman"/>
          <w:b w:val="false"/>
          <w:i w:val="false"/>
          <w:color w:val="000000"/>
          <w:sz w:val="28"/>
        </w:rPr>
        <w:t>
      взаимодействие в подготовке и повышении квалификации кадров для органов и учреждений прокуратур государств Сторон;</w:t>
      </w:r>
    </w:p>
    <w:p>
      <w:pPr>
        <w:spacing w:after="0"/>
        <w:ind w:left="0"/>
        <w:jc w:val="both"/>
      </w:pPr>
      <w:r>
        <w:rPr>
          <w:rFonts w:ascii="Times New Roman"/>
          <w:b w:val="false"/>
          <w:i w:val="false"/>
          <w:color w:val="000000"/>
          <w:sz w:val="28"/>
        </w:rPr>
        <w:t>
      проведение совместных научных исследований, научно-практических семинаров и конференций, подготовка совместных научных публикаций;</w:t>
      </w:r>
    </w:p>
    <w:p>
      <w:pPr>
        <w:spacing w:after="0"/>
        <w:ind w:left="0"/>
        <w:jc w:val="both"/>
      </w:pPr>
      <w:r>
        <w:rPr>
          <w:rFonts w:ascii="Times New Roman"/>
          <w:b w:val="false"/>
          <w:i w:val="false"/>
          <w:color w:val="000000"/>
          <w:sz w:val="28"/>
        </w:rPr>
        <w:t>
      обмен статистической информацией о состоянии, динамике и тенденциях преступности, практике осуществления прокурорского надзора;</w:t>
      </w:r>
    </w:p>
    <w:p>
      <w:pPr>
        <w:spacing w:after="0"/>
        <w:ind w:left="0"/>
        <w:jc w:val="both"/>
      </w:pPr>
      <w:r>
        <w:rPr>
          <w:rFonts w:ascii="Times New Roman"/>
          <w:b w:val="false"/>
          <w:i w:val="false"/>
          <w:color w:val="000000"/>
          <w:sz w:val="28"/>
        </w:rPr>
        <w:t>
      обмен учебной литературой и научными изданиями.</w:t>
      </w:r>
    </w:p>
    <w:bookmarkStart w:name="z8" w:id="3"/>
    <w:p>
      <w:pPr>
        <w:spacing w:after="0"/>
        <w:ind w:left="0"/>
        <w:jc w:val="left"/>
      </w:pPr>
      <w:r>
        <w:rPr>
          <w:rFonts w:ascii="Times New Roman"/>
          <w:b/>
          <w:i w:val="false"/>
          <w:color w:val="000000"/>
        </w:rPr>
        <w:t xml:space="preserve"> Статья 4</w:t>
      </w:r>
    </w:p>
    <w:bookmarkEnd w:id="3"/>
    <w:p>
      <w:pPr>
        <w:spacing w:after="0"/>
        <w:ind w:left="0"/>
        <w:jc w:val="both"/>
      </w:pPr>
      <w:r>
        <w:rPr>
          <w:rFonts w:ascii="Times New Roman"/>
          <w:b w:val="false"/>
          <w:i w:val="false"/>
          <w:color w:val="000000"/>
          <w:sz w:val="28"/>
        </w:rPr>
        <w:t>
      Сотрудничество Сторон в рамках настоящего Соглашения осуществляется на основании запросов.</w:t>
      </w:r>
    </w:p>
    <w:p>
      <w:pPr>
        <w:spacing w:after="0"/>
        <w:ind w:left="0"/>
        <w:jc w:val="both"/>
      </w:pPr>
      <w:r>
        <w:rPr>
          <w:rFonts w:ascii="Times New Roman"/>
          <w:b w:val="false"/>
          <w:i w:val="false"/>
          <w:color w:val="000000"/>
          <w:sz w:val="28"/>
        </w:rPr>
        <w:t>
      Запрос составляется в письменной форме и в нем указываются:</w:t>
      </w:r>
    </w:p>
    <w:p>
      <w:pPr>
        <w:spacing w:after="0"/>
        <w:ind w:left="0"/>
        <w:jc w:val="both"/>
      </w:pPr>
      <w:r>
        <w:rPr>
          <w:rFonts w:ascii="Times New Roman"/>
          <w:b w:val="false"/>
          <w:i w:val="false"/>
          <w:color w:val="000000"/>
          <w:sz w:val="28"/>
        </w:rPr>
        <w:t>
      а) наименование запрашивающей Стороны;</w:t>
      </w:r>
    </w:p>
    <w:p>
      <w:pPr>
        <w:spacing w:after="0"/>
        <w:ind w:left="0"/>
        <w:jc w:val="both"/>
      </w:pPr>
      <w:r>
        <w:rPr>
          <w:rFonts w:ascii="Times New Roman"/>
          <w:b w:val="false"/>
          <w:i w:val="false"/>
          <w:color w:val="000000"/>
          <w:sz w:val="28"/>
        </w:rPr>
        <w:t>
      б) наименование запрашиваемой Стороны;</w:t>
      </w:r>
    </w:p>
    <w:p>
      <w:pPr>
        <w:spacing w:after="0"/>
        <w:ind w:left="0"/>
        <w:jc w:val="both"/>
      </w:pPr>
      <w:r>
        <w:rPr>
          <w:rFonts w:ascii="Times New Roman"/>
          <w:b w:val="false"/>
          <w:i w:val="false"/>
          <w:color w:val="000000"/>
          <w:sz w:val="28"/>
        </w:rPr>
        <w:t>
      в) основание, цель и содержание запроса;</w:t>
      </w:r>
    </w:p>
    <w:p>
      <w:pPr>
        <w:spacing w:after="0"/>
        <w:ind w:left="0"/>
        <w:jc w:val="both"/>
      </w:pPr>
      <w:r>
        <w:rPr>
          <w:rFonts w:ascii="Times New Roman"/>
          <w:b w:val="false"/>
          <w:i w:val="false"/>
          <w:color w:val="000000"/>
          <w:sz w:val="28"/>
        </w:rPr>
        <w:t>
      г) сроки, в течение которых ожидается исполнение запроса;</w:t>
      </w:r>
    </w:p>
    <w:p>
      <w:pPr>
        <w:spacing w:after="0"/>
        <w:ind w:left="0"/>
        <w:jc w:val="both"/>
      </w:pPr>
      <w:r>
        <w:rPr>
          <w:rFonts w:ascii="Times New Roman"/>
          <w:b w:val="false"/>
          <w:i w:val="false"/>
          <w:color w:val="000000"/>
          <w:sz w:val="28"/>
        </w:rPr>
        <w:t>
      д) иные сведения, которые могут понадобиться для исполнения запроса.</w:t>
      </w:r>
    </w:p>
    <w:p>
      <w:pPr>
        <w:spacing w:after="0"/>
        <w:ind w:left="0"/>
        <w:jc w:val="both"/>
      </w:pPr>
      <w:r>
        <w:rPr>
          <w:rFonts w:ascii="Times New Roman"/>
          <w:b w:val="false"/>
          <w:i w:val="false"/>
          <w:color w:val="000000"/>
          <w:sz w:val="28"/>
        </w:rPr>
        <w:t>
      При необходимости к запросу прилагаются соответствующие документы.</w:t>
      </w:r>
    </w:p>
    <w:p>
      <w:pPr>
        <w:spacing w:after="0"/>
        <w:ind w:left="0"/>
        <w:jc w:val="both"/>
      </w:pPr>
      <w:r>
        <w:rPr>
          <w:rFonts w:ascii="Times New Roman"/>
          <w:b w:val="false"/>
          <w:i w:val="false"/>
          <w:color w:val="000000"/>
          <w:sz w:val="28"/>
        </w:rPr>
        <w:t>
      Запрос подписывается руководителем запрашивающей Стороны или уполномоченным им лицом и скрепляется гербовой печатью.</w:t>
      </w:r>
    </w:p>
    <w:p>
      <w:pPr>
        <w:spacing w:after="0"/>
        <w:ind w:left="0"/>
        <w:jc w:val="both"/>
      </w:pPr>
      <w:r>
        <w:rPr>
          <w:rFonts w:ascii="Times New Roman"/>
          <w:b w:val="false"/>
          <w:i w:val="false"/>
          <w:color w:val="000000"/>
          <w:sz w:val="28"/>
        </w:rPr>
        <w:t>
      В случаях, не терпящих отлагательства, запрос может быть направлен с использованием технических средств коммуникации с обязательным последующим направлением оригинала почтой.</w:t>
      </w:r>
    </w:p>
    <w:p>
      <w:pPr>
        <w:spacing w:after="0"/>
        <w:ind w:left="0"/>
        <w:jc w:val="both"/>
      </w:pPr>
      <w:r>
        <w:rPr>
          <w:rFonts w:ascii="Times New Roman"/>
          <w:b w:val="false"/>
          <w:i w:val="false"/>
          <w:color w:val="000000"/>
          <w:sz w:val="28"/>
        </w:rPr>
        <w:t>
      Информация, материалы и иные документы могут быть переданы другой Стороне и без запроса, если имеются основания полагать, что предлагаемое содействие представляет интерес для этой Стороны.</w:t>
      </w:r>
    </w:p>
    <w:bookmarkStart w:name="z9" w:id="4"/>
    <w:p>
      <w:pPr>
        <w:spacing w:after="0"/>
        <w:ind w:left="0"/>
        <w:jc w:val="left"/>
      </w:pPr>
      <w:r>
        <w:rPr>
          <w:rFonts w:ascii="Times New Roman"/>
          <w:b/>
          <w:i w:val="false"/>
          <w:color w:val="000000"/>
        </w:rPr>
        <w:t xml:space="preserve"> Статья 5</w:t>
      </w:r>
    </w:p>
    <w:bookmarkEnd w:id="4"/>
    <w:p>
      <w:pPr>
        <w:spacing w:after="0"/>
        <w:ind w:left="0"/>
        <w:jc w:val="both"/>
      </w:pPr>
      <w:r>
        <w:rPr>
          <w:rFonts w:ascii="Times New Roman"/>
          <w:b w:val="false"/>
          <w:i w:val="false"/>
          <w:color w:val="000000"/>
          <w:sz w:val="28"/>
        </w:rPr>
        <w:t>
      Запрашиваемая Сторона принимает все необходимые меры для обеспечения быстрого и наиболее полного исполнения запроса.</w:t>
      </w:r>
    </w:p>
    <w:p>
      <w:pPr>
        <w:spacing w:after="0"/>
        <w:ind w:left="0"/>
        <w:jc w:val="both"/>
      </w:pPr>
      <w:r>
        <w:rPr>
          <w:rFonts w:ascii="Times New Roman"/>
          <w:b w:val="false"/>
          <w:i w:val="false"/>
          <w:color w:val="000000"/>
          <w:sz w:val="28"/>
        </w:rPr>
        <w:t>
      При исполнении запроса применяется национальное законодательство государства запрашиваемой Стороны.</w:t>
      </w:r>
    </w:p>
    <w:p>
      <w:pPr>
        <w:spacing w:after="0"/>
        <w:ind w:left="0"/>
        <w:jc w:val="both"/>
      </w:pPr>
      <w:r>
        <w:rPr>
          <w:rFonts w:ascii="Times New Roman"/>
          <w:b w:val="false"/>
          <w:i w:val="false"/>
          <w:color w:val="000000"/>
          <w:sz w:val="28"/>
        </w:rPr>
        <w:t>
      Запрашивающая Сторона незамедлительно уведомляется об обстоятельствах, препятствующих исполнению запроса или существенно задерживающих его исполнение.</w:t>
      </w:r>
    </w:p>
    <w:p>
      <w:pPr>
        <w:spacing w:after="0"/>
        <w:ind w:left="0"/>
        <w:jc w:val="both"/>
      </w:pPr>
      <w:r>
        <w:rPr>
          <w:rFonts w:ascii="Times New Roman"/>
          <w:b w:val="false"/>
          <w:i w:val="false"/>
          <w:color w:val="000000"/>
          <w:sz w:val="28"/>
        </w:rPr>
        <w:t>
      Запрашиваемая Сторона вправе запросить дополнительные сведения, необходимые, по ее мнению, для надлежащего исполнения запроса.</w:t>
      </w:r>
    </w:p>
    <w:p>
      <w:pPr>
        <w:spacing w:after="0"/>
        <w:ind w:left="0"/>
        <w:jc w:val="both"/>
      </w:pPr>
      <w:r>
        <w:rPr>
          <w:rFonts w:ascii="Times New Roman"/>
          <w:b w:val="false"/>
          <w:i w:val="false"/>
          <w:color w:val="000000"/>
          <w:sz w:val="28"/>
        </w:rPr>
        <w:t>
      Запрашиваемая Сторона в возможно короткие сроки информирует запрашивающую Сторону о результатах исполнения запроса.</w:t>
      </w:r>
    </w:p>
    <w:bookmarkStart w:name="z10" w:id="5"/>
    <w:p>
      <w:pPr>
        <w:spacing w:after="0"/>
        <w:ind w:left="0"/>
        <w:jc w:val="left"/>
      </w:pPr>
      <w:r>
        <w:rPr>
          <w:rFonts w:ascii="Times New Roman"/>
          <w:b/>
          <w:i w:val="false"/>
          <w:color w:val="000000"/>
        </w:rPr>
        <w:t xml:space="preserve"> Статья 6</w:t>
      </w:r>
    </w:p>
    <w:bookmarkEnd w:id="5"/>
    <w:p>
      <w:pPr>
        <w:spacing w:after="0"/>
        <w:ind w:left="0"/>
        <w:jc w:val="both"/>
      </w:pPr>
      <w:r>
        <w:rPr>
          <w:rFonts w:ascii="Times New Roman"/>
          <w:b w:val="false"/>
          <w:i w:val="false"/>
          <w:color w:val="000000"/>
          <w:sz w:val="28"/>
        </w:rPr>
        <w:t>
      В исполнении запроса отказывается полностью или частично, если запрашиваемая Сторона полагает, что его исполнение может нанести ущерб суверенитету, безопасности, общественному порядку или другим существенным интересам ее государства, либо противоречит национальному законодательству или международным обязательствам.</w:t>
      </w:r>
    </w:p>
    <w:p>
      <w:pPr>
        <w:spacing w:after="0"/>
        <w:ind w:left="0"/>
        <w:jc w:val="both"/>
      </w:pPr>
      <w:r>
        <w:rPr>
          <w:rFonts w:ascii="Times New Roman"/>
          <w:b w:val="false"/>
          <w:i w:val="false"/>
          <w:color w:val="000000"/>
          <w:sz w:val="28"/>
        </w:rPr>
        <w:t>
      О причинах такого отказа письменно уведомляется запрашивающая Сторона.</w:t>
      </w:r>
    </w:p>
    <w:bookmarkStart w:name="z11" w:id="6"/>
    <w:p>
      <w:pPr>
        <w:spacing w:after="0"/>
        <w:ind w:left="0"/>
        <w:jc w:val="left"/>
      </w:pPr>
      <w:r>
        <w:rPr>
          <w:rFonts w:ascii="Times New Roman"/>
          <w:b/>
          <w:i w:val="false"/>
          <w:color w:val="000000"/>
        </w:rPr>
        <w:t xml:space="preserve"> Статья 7</w:t>
      </w:r>
    </w:p>
    <w:bookmarkEnd w:id="6"/>
    <w:p>
      <w:pPr>
        <w:spacing w:after="0"/>
        <w:ind w:left="0"/>
        <w:jc w:val="both"/>
      </w:pPr>
      <w:r>
        <w:rPr>
          <w:rFonts w:ascii="Times New Roman"/>
          <w:b w:val="false"/>
          <w:i w:val="false"/>
          <w:color w:val="000000"/>
          <w:sz w:val="28"/>
        </w:rPr>
        <w:t>
      Каждая из Сторон принимает необходимые меры для обеспечения конфиденциальности документов и информации, полученных от другой Стороны.</w:t>
      </w:r>
    </w:p>
    <w:p>
      <w:pPr>
        <w:spacing w:after="0"/>
        <w:ind w:left="0"/>
        <w:jc w:val="both"/>
      </w:pPr>
      <w:r>
        <w:rPr>
          <w:rFonts w:ascii="Times New Roman"/>
          <w:b w:val="false"/>
          <w:i w:val="false"/>
          <w:color w:val="000000"/>
          <w:sz w:val="28"/>
        </w:rPr>
        <w:t>
      Каждая Сторона в соответствии с национальным законодательством ее государства обеспечивает такую степень конфиденциальности, о которой просит другая Сторона.</w:t>
      </w:r>
    </w:p>
    <w:p>
      <w:pPr>
        <w:spacing w:after="0"/>
        <w:ind w:left="0"/>
        <w:jc w:val="both"/>
      </w:pPr>
      <w:r>
        <w:rPr>
          <w:rFonts w:ascii="Times New Roman"/>
          <w:b w:val="false"/>
          <w:i w:val="false"/>
          <w:color w:val="000000"/>
          <w:sz w:val="28"/>
        </w:rPr>
        <w:t>
      Информация и документы, полученные от запрашиваемой Стороны, могут быть использованы для иных целей, помимо тех, в которых они запрошены, только с предварительного письменного согласия предоставившей их Стороны.</w:t>
      </w:r>
    </w:p>
    <w:bookmarkStart w:name="z12" w:id="7"/>
    <w:p>
      <w:pPr>
        <w:spacing w:after="0"/>
        <w:ind w:left="0"/>
        <w:jc w:val="left"/>
      </w:pPr>
      <w:r>
        <w:rPr>
          <w:rFonts w:ascii="Times New Roman"/>
          <w:b/>
          <w:i w:val="false"/>
          <w:color w:val="000000"/>
        </w:rPr>
        <w:t xml:space="preserve"> Статья 8</w:t>
      </w:r>
    </w:p>
    <w:bookmarkEnd w:id="7"/>
    <w:p>
      <w:pPr>
        <w:spacing w:after="0"/>
        <w:ind w:left="0"/>
        <w:jc w:val="both"/>
      </w:pPr>
      <w:r>
        <w:rPr>
          <w:rFonts w:ascii="Times New Roman"/>
          <w:b w:val="false"/>
          <w:i w:val="false"/>
          <w:color w:val="000000"/>
          <w:sz w:val="28"/>
        </w:rPr>
        <w:t>
      Стороны при осуществлении сотрудничества и взаимодействия на основании настоящего Соглашения пользуются русским языком.</w:t>
      </w:r>
    </w:p>
    <w:bookmarkStart w:name="z13" w:id="8"/>
    <w:p>
      <w:pPr>
        <w:spacing w:after="0"/>
        <w:ind w:left="0"/>
        <w:jc w:val="left"/>
      </w:pPr>
      <w:r>
        <w:rPr>
          <w:rFonts w:ascii="Times New Roman"/>
          <w:b/>
          <w:i w:val="false"/>
          <w:color w:val="000000"/>
        </w:rPr>
        <w:t xml:space="preserve"> Статья 9</w:t>
      </w:r>
    </w:p>
    <w:bookmarkEnd w:id="8"/>
    <w:p>
      <w:pPr>
        <w:spacing w:after="0"/>
        <w:ind w:left="0"/>
        <w:jc w:val="both"/>
      </w:pPr>
      <w:r>
        <w:rPr>
          <w:rFonts w:ascii="Times New Roman"/>
          <w:b w:val="false"/>
          <w:i w:val="false"/>
          <w:color w:val="000000"/>
          <w:sz w:val="28"/>
        </w:rPr>
        <w:t>
      Каждая Сторона самостоятельно несет расходы, связанные с исполнением настоящего Соглашения, возникающие на территории ее государства, если в каждом конкретном случае не будет достигнута договоренность об ином.</w:t>
      </w:r>
    </w:p>
    <w:bookmarkStart w:name="z14" w:id="9"/>
    <w:p>
      <w:pPr>
        <w:spacing w:after="0"/>
        <w:ind w:left="0"/>
        <w:jc w:val="left"/>
      </w:pPr>
      <w:r>
        <w:rPr>
          <w:rFonts w:ascii="Times New Roman"/>
          <w:b/>
          <w:i w:val="false"/>
          <w:color w:val="000000"/>
        </w:rPr>
        <w:t xml:space="preserve"> Статья 10</w:t>
      </w:r>
    </w:p>
    <w:bookmarkEnd w:id="9"/>
    <w:p>
      <w:pPr>
        <w:spacing w:after="0"/>
        <w:ind w:left="0"/>
        <w:jc w:val="both"/>
      </w:pPr>
      <w:r>
        <w:rPr>
          <w:rFonts w:ascii="Times New Roman"/>
          <w:b w:val="false"/>
          <w:i w:val="false"/>
          <w:color w:val="000000"/>
          <w:sz w:val="28"/>
        </w:rPr>
        <w:t>
      Все спорные вопросы, связанные с толкованием и исполнением настоящего Соглашения, разрешаются путем консультаций и переговоров между Сторонами.</w:t>
      </w:r>
    </w:p>
    <w:bookmarkStart w:name="z15" w:id="10"/>
    <w:p>
      <w:pPr>
        <w:spacing w:after="0"/>
        <w:ind w:left="0"/>
        <w:jc w:val="left"/>
      </w:pPr>
      <w:r>
        <w:rPr>
          <w:rFonts w:ascii="Times New Roman"/>
          <w:b/>
          <w:i w:val="false"/>
          <w:color w:val="000000"/>
        </w:rPr>
        <w:t xml:space="preserve"> Статья 11</w:t>
      </w:r>
    </w:p>
    <w:bookmarkEnd w:id="10"/>
    <w:p>
      <w:pPr>
        <w:spacing w:after="0"/>
        <w:ind w:left="0"/>
        <w:jc w:val="both"/>
      </w:pPr>
      <w:r>
        <w:rPr>
          <w:rFonts w:ascii="Times New Roman"/>
          <w:b w:val="false"/>
          <w:i w:val="false"/>
          <w:color w:val="000000"/>
          <w:sz w:val="28"/>
        </w:rPr>
        <w:t>
      В целях реализации настоящего Соглашения Стороны сносятся друг с другом непосредственно, что не исключает возможности использования дипломатических каналов.</w:t>
      </w:r>
    </w:p>
    <w:p>
      <w:pPr>
        <w:spacing w:after="0"/>
        <w:ind w:left="0"/>
        <w:jc w:val="both"/>
      </w:pPr>
      <w:r>
        <w:rPr>
          <w:rFonts w:ascii="Times New Roman"/>
          <w:b w:val="false"/>
          <w:i w:val="false"/>
          <w:color w:val="000000"/>
          <w:sz w:val="28"/>
        </w:rPr>
        <w:t>
      Координацию сотрудничества Сторон в рамках настоящего Соглашения осуществляют следующие структурные подразделения:</w:t>
      </w:r>
    </w:p>
    <w:p>
      <w:pPr>
        <w:spacing w:after="0"/>
        <w:ind w:left="0"/>
        <w:jc w:val="both"/>
      </w:pPr>
      <w:r>
        <w:rPr>
          <w:rFonts w:ascii="Times New Roman"/>
          <w:b w:val="false"/>
          <w:i w:val="false"/>
          <w:color w:val="000000"/>
          <w:sz w:val="28"/>
        </w:rPr>
        <w:t>
      со стороны Генеральной прокуратуры Республики Казахстан - Департамент международного сотрудничества</w:t>
      </w:r>
    </w:p>
    <w:p>
      <w:pPr>
        <w:spacing w:after="0"/>
        <w:ind w:left="0"/>
        <w:jc w:val="both"/>
      </w:pPr>
      <w:r>
        <w:rPr>
          <w:rFonts w:ascii="Times New Roman"/>
          <w:b w:val="false"/>
          <w:i w:val="false"/>
          <w:color w:val="000000"/>
          <w:sz w:val="28"/>
        </w:rPr>
        <w:t>
      ул. Орынбор, 14</w:t>
      </w:r>
    </w:p>
    <w:p>
      <w:pPr>
        <w:spacing w:after="0"/>
        <w:ind w:left="0"/>
        <w:jc w:val="both"/>
      </w:pPr>
      <w:r>
        <w:rPr>
          <w:rFonts w:ascii="Times New Roman"/>
          <w:b w:val="false"/>
          <w:i w:val="false"/>
          <w:color w:val="000000"/>
          <w:sz w:val="28"/>
        </w:rPr>
        <w:t>
      010000, г. Астана, Республика Казахстан</w:t>
      </w:r>
    </w:p>
    <w:p>
      <w:pPr>
        <w:spacing w:after="0"/>
        <w:ind w:left="0"/>
        <w:jc w:val="both"/>
      </w:pPr>
      <w:r>
        <w:rPr>
          <w:rFonts w:ascii="Times New Roman"/>
          <w:b w:val="false"/>
          <w:i w:val="false"/>
          <w:color w:val="000000"/>
          <w:sz w:val="28"/>
        </w:rPr>
        <w:t>
      телефон (+7 7172) 71 25 77, факс (+7 7172) 71 29 63</w:t>
      </w:r>
    </w:p>
    <w:p>
      <w:pPr>
        <w:spacing w:after="0"/>
        <w:ind w:left="0"/>
        <w:jc w:val="both"/>
      </w:pPr>
      <w:r>
        <w:rPr>
          <w:rFonts w:ascii="Times New Roman"/>
          <w:b w:val="false"/>
          <w:i w:val="false"/>
          <w:color w:val="000000"/>
          <w:sz w:val="28"/>
        </w:rPr>
        <w:t xml:space="preserve">
      e-mail: </w:t>
      </w:r>
      <w:r>
        <w:rPr>
          <w:rFonts w:ascii="Times New Roman"/>
          <w:b w:val="false"/>
          <w:i w:val="false"/>
          <w:color w:val="000000"/>
          <w:sz w:val="28"/>
          <w:u w:val="single"/>
        </w:rPr>
        <w:t>7172577@prokuror.kz</w:t>
      </w:r>
      <w:r>
        <w:rPr>
          <w:rFonts w:ascii="Times New Roman"/>
          <w:b w:val="false"/>
          <w:i w:val="false"/>
          <w:color w:val="000000"/>
          <w:sz w:val="28"/>
        </w:rPr>
        <w:t>;</w:t>
      </w:r>
    </w:p>
    <w:p>
      <w:pPr>
        <w:spacing w:after="0"/>
        <w:ind w:left="0"/>
        <w:jc w:val="both"/>
      </w:pPr>
      <w:r>
        <w:rPr>
          <w:rFonts w:ascii="Times New Roman"/>
          <w:b w:val="false"/>
          <w:i w:val="false"/>
          <w:color w:val="000000"/>
          <w:sz w:val="28"/>
        </w:rPr>
        <w:t>
      со стороны Генеральной прокуратуры Республики Беларусь -  международно-правовой отдел</w:t>
      </w:r>
    </w:p>
    <w:p>
      <w:pPr>
        <w:spacing w:after="0"/>
        <w:ind w:left="0"/>
        <w:jc w:val="both"/>
      </w:pPr>
      <w:r>
        <w:rPr>
          <w:rFonts w:ascii="Times New Roman"/>
          <w:b w:val="false"/>
          <w:i w:val="false"/>
          <w:color w:val="000000"/>
          <w:sz w:val="28"/>
        </w:rPr>
        <w:t>
      ул. Интернациональная, 22</w:t>
      </w:r>
    </w:p>
    <w:p>
      <w:pPr>
        <w:spacing w:after="0"/>
        <w:ind w:left="0"/>
        <w:jc w:val="both"/>
      </w:pPr>
      <w:r>
        <w:rPr>
          <w:rFonts w:ascii="Times New Roman"/>
          <w:b w:val="false"/>
          <w:i w:val="false"/>
          <w:color w:val="000000"/>
          <w:sz w:val="28"/>
        </w:rPr>
        <w:t>
      220030, г. Минск, Республика Беларусь</w:t>
      </w:r>
    </w:p>
    <w:p>
      <w:pPr>
        <w:spacing w:after="0"/>
        <w:ind w:left="0"/>
        <w:jc w:val="both"/>
      </w:pPr>
      <w:r>
        <w:rPr>
          <w:rFonts w:ascii="Times New Roman"/>
          <w:b w:val="false"/>
          <w:i w:val="false"/>
          <w:color w:val="000000"/>
          <w:sz w:val="28"/>
        </w:rPr>
        <w:t>
      телефон (+375 17) 203 72 43, 328 55 91</w:t>
      </w:r>
    </w:p>
    <w:p>
      <w:pPr>
        <w:spacing w:after="0"/>
        <w:ind w:left="0"/>
        <w:jc w:val="both"/>
      </w:pPr>
      <w:r>
        <w:rPr>
          <w:rFonts w:ascii="Times New Roman"/>
          <w:b w:val="false"/>
          <w:i w:val="false"/>
          <w:color w:val="000000"/>
          <w:sz w:val="28"/>
        </w:rPr>
        <w:t>
      e-mail: intl_legal_dept@prokuratura.gov.by.</w:t>
      </w:r>
    </w:p>
    <w:p>
      <w:pPr>
        <w:spacing w:after="0"/>
        <w:ind w:left="0"/>
        <w:jc w:val="both"/>
      </w:pPr>
      <w:r>
        <w:rPr>
          <w:rFonts w:ascii="Times New Roman"/>
          <w:b w:val="false"/>
          <w:i w:val="false"/>
          <w:color w:val="000000"/>
          <w:sz w:val="28"/>
        </w:rPr>
        <w:t>
      Каждая Сторона назначает одно или более контактных лиц, ответственных за поддержание связи с другой Стороной. В течение одного месяца с момента подписания настоящего Соглашения Стороны должны сообщить друг другу имена контактных лиц, включая данные для связи.</w:t>
      </w:r>
    </w:p>
    <w:p>
      <w:pPr>
        <w:spacing w:after="0"/>
        <w:ind w:left="0"/>
        <w:jc w:val="both"/>
      </w:pPr>
      <w:r>
        <w:rPr>
          <w:rFonts w:ascii="Times New Roman"/>
          <w:b w:val="false"/>
          <w:i w:val="false"/>
          <w:color w:val="000000"/>
          <w:sz w:val="28"/>
        </w:rPr>
        <w:t>
      Стороны уведомляют друг друга об изменениях в списке контактных лиц и их данных.</w:t>
      </w:r>
    </w:p>
    <w:bookmarkStart w:name="z16" w:id="11"/>
    <w:p>
      <w:pPr>
        <w:spacing w:after="0"/>
        <w:ind w:left="0"/>
        <w:jc w:val="left"/>
      </w:pPr>
      <w:r>
        <w:rPr>
          <w:rFonts w:ascii="Times New Roman"/>
          <w:b/>
          <w:i w:val="false"/>
          <w:color w:val="000000"/>
        </w:rPr>
        <w:t xml:space="preserve"> Статья 12</w:t>
      </w:r>
    </w:p>
    <w:bookmarkEnd w:id="11"/>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являющимися его неотъемлемой частью и вступающими в силу в порядке, предусмотренном статьей 14 настоящего Соглашения.</w:t>
      </w:r>
    </w:p>
    <w:bookmarkStart w:name="z17" w:id="12"/>
    <w:p>
      <w:pPr>
        <w:spacing w:after="0"/>
        <w:ind w:left="0"/>
        <w:jc w:val="left"/>
      </w:pPr>
      <w:r>
        <w:rPr>
          <w:rFonts w:ascii="Times New Roman"/>
          <w:b/>
          <w:i w:val="false"/>
          <w:color w:val="000000"/>
        </w:rPr>
        <w:t xml:space="preserve"> Статья 13</w:t>
      </w:r>
    </w:p>
    <w:bookmarkEnd w:id="12"/>
    <w:p>
      <w:pPr>
        <w:spacing w:after="0"/>
        <w:ind w:left="0"/>
        <w:jc w:val="both"/>
      </w:pPr>
      <w:r>
        <w:rPr>
          <w:rFonts w:ascii="Times New Roman"/>
          <w:b w:val="false"/>
          <w:i w:val="false"/>
          <w:color w:val="000000"/>
          <w:sz w:val="28"/>
        </w:rPr>
        <w:t>
      Настоящее Соглашение не затрагивает прав и обязательств, вытекающих из международных договоров, участниками которых являются государства Сторон.</w:t>
      </w:r>
    </w:p>
    <w:bookmarkStart w:name="z18" w:id="13"/>
    <w:p>
      <w:pPr>
        <w:spacing w:after="0"/>
        <w:ind w:left="0"/>
        <w:jc w:val="left"/>
      </w:pPr>
      <w:r>
        <w:rPr>
          <w:rFonts w:ascii="Times New Roman"/>
          <w:b/>
          <w:i w:val="false"/>
          <w:color w:val="000000"/>
        </w:rPr>
        <w:t xml:space="preserve"> Статья 14</w:t>
      </w:r>
    </w:p>
    <w:bookmarkEnd w:id="13"/>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со дня его подписания.</w:t>
      </w:r>
    </w:p>
    <w:p>
      <w:pPr>
        <w:spacing w:after="0"/>
        <w:ind w:left="0"/>
        <w:jc w:val="both"/>
      </w:pPr>
      <w:r>
        <w:rPr>
          <w:rFonts w:ascii="Times New Roman"/>
          <w:b w:val="false"/>
          <w:i w:val="false"/>
          <w:color w:val="000000"/>
          <w:sz w:val="28"/>
        </w:rPr>
        <w:t>
      Действие настоящего Соглашения прекращается по истечении 60 (шестидесяти) дней после получения по дипломатическим каналам одной из Сторон письменного уведомления другой Стороны о своем намерении прекратить действие настоящего Соглашения.</w:t>
      </w:r>
    </w:p>
    <w:p>
      <w:pPr>
        <w:spacing w:after="0"/>
        <w:ind w:left="0"/>
        <w:jc w:val="both"/>
      </w:pPr>
      <w:r>
        <w:rPr>
          <w:rFonts w:ascii="Times New Roman"/>
          <w:b w:val="false"/>
          <w:i w:val="false"/>
          <w:color w:val="000000"/>
          <w:sz w:val="28"/>
        </w:rPr>
        <w:t>
      Прекращение действия настоящего Соглашения не влияет на исполнение обязательств, возникших ранее в рамках настоящего Соглашения, кроме случаев, когда в отношении их существует иная договоренность.</w:t>
      </w:r>
    </w:p>
    <w:p>
      <w:pPr>
        <w:spacing w:after="0"/>
        <w:ind w:left="0"/>
        <w:jc w:val="both"/>
      </w:pPr>
      <w:r>
        <w:rPr>
          <w:rFonts w:ascii="Times New Roman"/>
          <w:b w:val="false"/>
          <w:i w:val="false"/>
          <w:color w:val="000000"/>
          <w:sz w:val="28"/>
        </w:rPr>
        <w:t>
      Совершено в городе Минске 21 июля 2014 года в двух экземплярах на казахском и русском языках, каждый из которых имеет одинаковую юридическую силу.</w:t>
      </w:r>
    </w:p>
    <w:p>
      <w:pPr>
        <w:spacing w:after="0"/>
        <w:ind w:left="0"/>
        <w:jc w:val="both"/>
      </w:pPr>
      <w:r>
        <w:rPr>
          <w:rFonts w:ascii="Times New Roman"/>
          <w:b w:val="false"/>
          <w:i w:val="false"/>
          <w:color w:val="000000"/>
          <w:sz w:val="28"/>
        </w:rPr>
        <w:t>
      За Генеральную прокуратуру     За Генеральную прокуратуру</w:t>
      </w:r>
    </w:p>
    <w:p>
      <w:pPr>
        <w:spacing w:after="0"/>
        <w:ind w:left="0"/>
        <w:jc w:val="both"/>
      </w:pPr>
      <w:r>
        <w:rPr>
          <w:rFonts w:ascii="Times New Roman"/>
          <w:b w:val="false"/>
          <w:i w:val="false"/>
          <w:color w:val="000000"/>
          <w:sz w:val="28"/>
        </w:rPr>
        <w:t>
      Республики Казахстан            Республики Беларусь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