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95ca" w14:textId="f899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Правительством Республики Казахстан и Правительством Российской Федерации о транзите нефти</w:t>
      </w:r>
    </w:p>
    <w:p>
      <w:pPr>
        <w:spacing w:after="0"/>
        <w:ind w:left="0"/>
        <w:jc w:val="both"/>
      </w:pPr>
      <w:r>
        <w:rPr>
          <w:rFonts w:ascii="Times New Roman"/>
          <w:b w:val="false"/>
          <w:i w:val="false"/>
          <w:color w:val="000000"/>
          <w:sz w:val="28"/>
        </w:rPr>
        <w:t>Соглашение 7 июня 2002 года г. Санкт-Петербург. Вступило в силу 7 июня 2002 года.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 в силу с даты подписания)</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именуемые Сторонами, </w:t>
      </w:r>
    </w:p>
    <w:p>
      <w:pPr>
        <w:spacing w:after="0"/>
        <w:ind w:left="0"/>
        <w:jc w:val="both"/>
      </w:pPr>
      <w:r>
        <w:rPr>
          <w:rFonts w:ascii="Times New Roman"/>
          <w:b w:val="false"/>
          <w:i w:val="false"/>
          <w:color w:val="000000"/>
          <w:sz w:val="28"/>
        </w:rPr>
        <w:t xml:space="preserve">
      руководствуясь Соглашением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 Соглашением между Правительством Республики Казахстан и Правительством Российской Федерации о техническом и экономическом сотрудничестве и интеграции в нефтегазовых отраслях от 25 февраля 1997 г., </w:t>
      </w:r>
      <w:r>
        <w:rPr>
          <w:rFonts w:ascii="Times New Roman"/>
          <w:b w:val="false"/>
          <w:i w:val="false"/>
          <w:color w:val="000000"/>
          <w:sz w:val="28"/>
        </w:rPr>
        <w:t xml:space="preserve">P970798_ </w:t>
      </w:r>
      <w:r>
        <w:rPr>
          <w:rFonts w:ascii="Times New Roman"/>
          <w:b w:val="false"/>
          <w:i w:val="false"/>
          <w:color w:val="000000"/>
          <w:sz w:val="28"/>
        </w:rPr>
        <w:t xml:space="preserve">Соглашением о проведении согласованной политики в области транзита нефти и нефтепродуктов по магистральным трубопроводам от 12 апреля 1996 г., </w:t>
      </w:r>
      <w:r>
        <w:rPr>
          <w:rFonts w:ascii="Times New Roman"/>
          <w:b w:val="false"/>
          <w:i w:val="false"/>
          <w:color w:val="000000"/>
          <w:sz w:val="28"/>
        </w:rPr>
        <w:t xml:space="preserve">Z980313_ </w:t>
      </w:r>
      <w:r>
        <w:rPr>
          <w:rFonts w:ascii="Times New Roman"/>
          <w:b w:val="false"/>
          <w:i w:val="false"/>
          <w:color w:val="000000"/>
          <w:sz w:val="28"/>
        </w:rPr>
        <w:t xml:space="preserve">Соглашением о единых условиях транзита через территории государств-участников Таможенного союза от 22 января 1998 г., </w:t>
      </w:r>
      <w:r>
        <w:rPr>
          <w:rFonts w:ascii="Times New Roman"/>
          <w:b w:val="false"/>
          <w:i w:val="false"/>
          <w:color w:val="000000"/>
          <w:sz w:val="28"/>
        </w:rPr>
        <w:t xml:space="preserve">P000547_ </w:t>
      </w:r>
      <w:r>
        <w:rPr>
          <w:rFonts w:ascii="Times New Roman"/>
          <w:b w:val="false"/>
          <w:i w:val="false"/>
          <w:color w:val="000000"/>
          <w:sz w:val="28"/>
        </w:rPr>
        <w:t xml:space="preserve">Соглашением о порядке транзита через территории государств-участников Содружества Независимых Государств от 4 июня 1999 г., </w:t>
      </w:r>
    </w:p>
    <w:p>
      <w:pPr>
        <w:spacing w:after="0"/>
        <w:ind w:left="0"/>
        <w:jc w:val="both"/>
      </w:pPr>
      <w:r>
        <w:rPr>
          <w:rFonts w:ascii="Times New Roman"/>
          <w:b w:val="false"/>
          <w:i w:val="false"/>
          <w:color w:val="000000"/>
          <w:sz w:val="28"/>
        </w:rPr>
        <w:t xml:space="preserve">
      исходя из заинтересованности в развитии и углублении дальнейшего взаимовыгодного сотрудничества в области транзита нефти, </w:t>
      </w:r>
    </w:p>
    <w:p>
      <w:pPr>
        <w:spacing w:after="0"/>
        <w:ind w:left="0"/>
        <w:jc w:val="both"/>
      </w:pPr>
      <w:r>
        <w:rPr>
          <w:rFonts w:ascii="Times New Roman"/>
          <w:b w:val="false"/>
          <w:i w:val="false"/>
          <w:color w:val="000000"/>
          <w:sz w:val="28"/>
        </w:rPr>
        <w:t xml:space="preserve">
      согласились о нижеследующем: </w:t>
      </w:r>
    </w:p>
    <w:bookmarkStart w:name="z1" w:id="0"/>
    <w:p>
      <w:pPr>
        <w:spacing w:after="0"/>
        <w:ind w:left="0"/>
        <w:jc w:val="left"/>
      </w:pPr>
      <w:r>
        <w:rPr>
          <w:rFonts w:ascii="Times New Roman"/>
          <w:b/>
          <w:i w:val="false"/>
          <w:color w:val="000000"/>
        </w:rPr>
        <w:t xml:space="preserve"> Статья 1 </w:t>
      </w:r>
    </w:p>
    <w:bookmarkEnd w:id="0"/>
    <w:bookmarkStart w:name="z2" w:id="1"/>
    <w:p>
      <w:pPr>
        <w:spacing w:after="0"/>
        <w:ind w:left="0"/>
        <w:jc w:val="both"/>
      </w:pPr>
      <w:r>
        <w:rPr>
          <w:rFonts w:ascii="Times New Roman"/>
          <w:b w:val="false"/>
          <w:i w:val="false"/>
          <w:color w:val="000000"/>
          <w:sz w:val="28"/>
        </w:rPr>
        <w:t xml:space="preserve">
       Стороны сотрудничают в области транзита нефти, осуществляемого трубопроводным и другими видами транспорта, на основании взаимной выгоды и с учетом экономических интересов друг друга. </w:t>
      </w:r>
    </w:p>
    <w:bookmarkEnd w:id="1"/>
    <w:p>
      <w:pPr>
        <w:spacing w:after="0"/>
        <w:ind w:left="0"/>
        <w:jc w:val="both"/>
      </w:pPr>
      <w:r>
        <w:rPr>
          <w:rFonts w:ascii="Times New Roman"/>
          <w:b w:val="false"/>
          <w:i w:val="false"/>
          <w:color w:val="000000"/>
          <w:sz w:val="28"/>
        </w:rPr>
        <w:t xml:space="preserve">
      Настоящее Соглашение определяет порядок, условия и общие принципы транзита нефти по территориям государств Сторон. </w:t>
      </w:r>
    </w:p>
    <w:bookmarkStart w:name="z3" w:id="2"/>
    <w:p>
      <w:pPr>
        <w:spacing w:after="0"/>
        <w:ind w:left="0"/>
        <w:jc w:val="left"/>
      </w:pPr>
      <w:r>
        <w:rPr>
          <w:rFonts w:ascii="Times New Roman"/>
          <w:b/>
          <w:i w:val="false"/>
          <w:color w:val="000000"/>
        </w:rPr>
        <w:t xml:space="preserve"> Статья 2 </w:t>
      </w:r>
    </w:p>
    <w:bookmarkEnd w:id="2"/>
    <w:bookmarkStart w:name="z4" w:id="3"/>
    <w:p>
      <w:pPr>
        <w:spacing w:after="0"/>
        <w:ind w:left="0"/>
        <w:jc w:val="both"/>
      </w:pPr>
      <w:r>
        <w:rPr>
          <w:rFonts w:ascii="Times New Roman"/>
          <w:b w:val="false"/>
          <w:i w:val="false"/>
          <w:color w:val="000000"/>
          <w:sz w:val="28"/>
        </w:rPr>
        <w:t xml:space="preserve">
       Для реализации настоящего Соглашения Стороны назначают компетентные органы: </w:t>
      </w:r>
    </w:p>
    <w:bookmarkEnd w:id="3"/>
    <w:p>
      <w:pPr>
        <w:spacing w:after="0"/>
        <w:ind w:left="0"/>
        <w:jc w:val="both"/>
      </w:pPr>
      <w:r>
        <w:rPr>
          <w:rFonts w:ascii="Times New Roman"/>
          <w:b w:val="false"/>
          <w:i w:val="false"/>
          <w:color w:val="000000"/>
          <w:sz w:val="28"/>
        </w:rPr>
        <w:t xml:space="preserve">
      с Казахстанской Стороны - Министерство энергетики и минеральных ресурсов Республики Казахстан; </w:t>
      </w:r>
    </w:p>
    <w:p>
      <w:pPr>
        <w:spacing w:after="0"/>
        <w:ind w:left="0"/>
        <w:jc w:val="both"/>
      </w:pPr>
      <w:r>
        <w:rPr>
          <w:rFonts w:ascii="Times New Roman"/>
          <w:b w:val="false"/>
          <w:i w:val="false"/>
          <w:color w:val="000000"/>
          <w:sz w:val="28"/>
        </w:rPr>
        <w:t xml:space="preserve">
      с Российской Стороны - Министерство энергетики Российской Федерации. </w:t>
      </w:r>
    </w:p>
    <w:bookmarkStart w:name="z5" w:id="4"/>
    <w:p>
      <w:pPr>
        <w:spacing w:after="0"/>
        <w:ind w:left="0"/>
        <w:jc w:val="left"/>
      </w:pPr>
      <w:r>
        <w:rPr>
          <w:rFonts w:ascii="Times New Roman"/>
          <w:b/>
          <w:i w:val="false"/>
          <w:color w:val="000000"/>
        </w:rPr>
        <w:t xml:space="preserve"> Статья 3 </w:t>
      </w:r>
    </w:p>
    <w:bookmarkEnd w:id="4"/>
    <w:bookmarkStart w:name="z6" w:id="5"/>
    <w:p>
      <w:pPr>
        <w:spacing w:after="0"/>
        <w:ind w:left="0"/>
        <w:jc w:val="both"/>
      </w:pPr>
      <w:r>
        <w:rPr>
          <w:rFonts w:ascii="Times New Roman"/>
          <w:b w:val="false"/>
          <w:i w:val="false"/>
          <w:color w:val="000000"/>
          <w:sz w:val="28"/>
        </w:rPr>
        <w:t xml:space="preserve">
      Стороны предоставят гарантированную возможность осуществления долгосрочного транзита нефти через территории государств Сторон по действующей системе транспорта, в том числе по системе магистральных нефтепроводов в согласованном количестве. </w:t>
      </w:r>
    </w:p>
    <w:bookmarkEnd w:id="5"/>
    <w:bookmarkStart w:name="z7" w:id="6"/>
    <w:p>
      <w:pPr>
        <w:spacing w:after="0"/>
        <w:ind w:left="0"/>
        <w:jc w:val="left"/>
      </w:pPr>
      <w:r>
        <w:rPr>
          <w:rFonts w:ascii="Times New Roman"/>
          <w:b/>
          <w:i w:val="false"/>
          <w:color w:val="000000"/>
        </w:rPr>
        <w:t xml:space="preserve"> Статья 4 </w:t>
      </w:r>
    </w:p>
    <w:bookmarkEnd w:id="6"/>
    <w:bookmarkStart w:name="z8" w:id="7"/>
    <w:p>
      <w:pPr>
        <w:spacing w:after="0"/>
        <w:ind w:left="0"/>
        <w:jc w:val="both"/>
      </w:pPr>
      <w:r>
        <w:rPr>
          <w:rFonts w:ascii="Times New Roman"/>
          <w:b w:val="false"/>
          <w:i w:val="false"/>
          <w:color w:val="000000"/>
          <w:sz w:val="28"/>
        </w:rPr>
        <w:t>
      Стороны способствуют разработке и осуществлению проектов по расширению и реконструкции действующих систем магистральных нефтепроводов, а также перспективных проектов транспортировки нефти по новым экспортным направлениям.</w:t>
      </w:r>
    </w:p>
    <w:bookmarkEnd w:id="7"/>
    <w:bookmarkStart w:name="z42" w:id="8"/>
    <w:p>
      <w:pPr>
        <w:spacing w:after="0"/>
        <w:ind w:left="0"/>
        <w:jc w:val="both"/>
      </w:pPr>
      <w:r>
        <w:rPr>
          <w:rFonts w:ascii="Times New Roman"/>
          <w:b w:val="false"/>
          <w:i w:val="false"/>
          <w:color w:val="000000"/>
          <w:sz w:val="28"/>
        </w:rPr>
        <w:t>
      В целях реализации положений настоящего Соглашения для транспортировки нефти в объемах и по направлениям, которые предусмотрены приложением к настоящему Соглашению, в том числе по направлению Атырау (Казахстан) - Самара (Россия) в объеме не менее 15 млн. тонн нефти в год Стороны обеспечивают:</w:t>
      </w:r>
    </w:p>
    <w:bookmarkEnd w:id="8"/>
    <w:bookmarkStart w:name="z43" w:id="9"/>
    <w:p>
      <w:pPr>
        <w:spacing w:after="0"/>
        <w:ind w:left="0"/>
        <w:jc w:val="both"/>
      </w:pPr>
      <w:r>
        <w:rPr>
          <w:rFonts w:ascii="Times New Roman"/>
          <w:b w:val="false"/>
          <w:i w:val="false"/>
          <w:color w:val="000000"/>
          <w:sz w:val="28"/>
        </w:rPr>
        <w:t xml:space="preserve">
      - проведение работ по изучению перспектив увеличения пропускной </w:t>
      </w:r>
      <w:r>
        <w:rPr>
          <w:rFonts w:ascii="Times New Roman"/>
          <w:b w:val="false"/>
          <w:i w:val="false"/>
          <w:color w:val="000000"/>
          <w:sz w:val="28"/>
        </w:rPr>
        <w:t>способности нефтепровода Атырау - Самара с 15,0 до 25,0 млн. тонн нефти в год для ее транспортировки в согласованных объемах по одному из следующих направлений: в направлении Черного моря, или в направлении Балтийского моря, или в направлении западной границы Российской Федерации;</w:t>
      </w:r>
    </w:p>
    <w:bookmarkEnd w:id="9"/>
    <w:bookmarkStart w:name="z45" w:id="10"/>
    <w:p>
      <w:pPr>
        <w:spacing w:after="0"/>
        <w:ind w:left="0"/>
        <w:jc w:val="both"/>
      </w:pPr>
      <w:r>
        <w:rPr>
          <w:rFonts w:ascii="Times New Roman"/>
          <w:b w:val="false"/>
          <w:i w:val="false"/>
          <w:color w:val="000000"/>
          <w:sz w:val="28"/>
        </w:rPr>
        <w:t>
      - проведение работ по увеличению до 2014 года пропускной способности системы нефтепроводов "Каспийского Трубопроводного Консорциума" (далее - КТК) до 67,0 млн. тонн нефти в год;</w:t>
      </w:r>
    </w:p>
    <w:bookmarkEnd w:id="10"/>
    <w:bookmarkStart w:name="z46" w:id="11"/>
    <w:p>
      <w:pPr>
        <w:spacing w:after="0"/>
        <w:ind w:left="0"/>
        <w:jc w:val="both"/>
      </w:pPr>
      <w:r>
        <w:rPr>
          <w:rFonts w:ascii="Times New Roman"/>
          <w:b w:val="false"/>
          <w:i w:val="false"/>
          <w:color w:val="000000"/>
          <w:sz w:val="28"/>
        </w:rPr>
        <w:t>
      - совместную реализацию проектов нефтепроводов Бургас Александру полис и (или) Самсун - Джейхан с целью транспортировки нефти до соответствующих портов на Средиземном море.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постановления Правительства РК от 19.11.2009 </w:t>
      </w:r>
      <w:r>
        <w:rPr>
          <w:rFonts w:ascii="Times New Roman"/>
          <w:b w:val="false"/>
          <w:i w:val="false"/>
          <w:color w:val="000000"/>
          <w:sz w:val="28"/>
        </w:rPr>
        <w:t>№ 1895</w:t>
      </w:r>
      <w:r>
        <w:rPr>
          <w:rFonts w:ascii="Times New Roman"/>
          <w:b w:val="false"/>
          <w:i w:val="false"/>
          <w:color w:val="ff0000"/>
          <w:sz w:val="28"/>
        </w:rPr>
        <w:t>.</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Статья 5 </w:t>
      </w:r>
      <w:r>
        <w:rPr>
          <w:rFonts w:ascii="Times New Roman"/>
          <w:b/>
          <w:i w:val="false"/>
          <w:color w:val="000000"/>
        </w:rPr>
        <w:t xml:space="preserve"> </w:t>
      </w:r>
    </w:p>
    <w:bookmarkEnd w:id="12"/>
    <w:p>
      <w:pPr>
        <w:spacing w:after="0"/>
        <w:ind w:left="0"/>
        <w:jc w:val="both"/>
      </w:pPr>
      <w:r>
        <w:rPr>
          <w:rFonts w:ascii="Times New Roman"/>
          <w:b w:val="false"/>
          <w:i w:val="false"/>
          <w:color w:val="000000"/>
          <w:sz w:val="28"/>
        </w:rPr>
        <w:t>
      Направления транзита казахстанской нефти через территорию Российской Федерации и ее количество ежегодно определяются компетентным органом Российской Стороны на основе заявок компетентного органа Казахстанской Стороны и включаются в график транзита нефти, утверждаемый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постановления Правительства РК от 30.09.2006 </w:t>
      </w:r>
      <w:r>
        <w:rPr>
          <w:rFonts w:ascii="Times New Roman"/>
          <w:b w:val="false"/>
          <w:i w:val="false"/>
          <w:color w:val="000000"/>
          <w:sz w:val="28"/>
        </w:rPr>
        <w:t>№ 950</w:t>
      </w:r>
      <w:r>
        <w:rPr>
          <w:rFonts w:ascii="Times New Roman"/>
          <w:b w:val="false"/>
          <w:i w:val="false"/>
          <w:color w:val="ff0000"/>
          <w:sz w:val="28"/>
        </w:rPr>
        <w:t xml:space="preserve"> .</w:t>
      </w:r>
      <w:r>
        <w:br/>
      </w:r>
      <w:r>
        <w:rPr>
          <w:rFonts w:ascii="Times New Roman"/>
          <w:b w:val="false"/>
          <w:i w:val="false"/>
          <w:color w:val="000000"/>
          <w:sz w:val="28"/>
        </w:rPr>
        <w:t>
</w:t>
      </w:r>
    </w:p>
    <w:bookmarkStart w:name="z41" w:id="13"/>
    <w:p>
      <w:pPr>
        <w:spacing w:after="0"/>
        <w:ind w:left="0"/>
        <w:jc w:val="left"/>
      </w:pPr>
      <w:r>
        <w:rPr>
          <w:rFonts w:ascii="Times New Roman"/>
          <w:b/>
          <w:i w:val="false"/>
          <w:color w:val="000000"/>
        </w:rPr>
        <w:t xml:space="preserve"> Статья 6 </w:t>
      </w:r>
    </w:p>
    <w:bookmarkEnd w:id="13"/>
    <w:bookmarkStart w:name="z12" w:id="14"/>
    <w:p>
      <w:pPr>
        <w:spacing w:after="0"/>
        <w:ind w:left="0"/>
        <w:jc w:val="both"/>
      </w:pPr>
      <w:r>
        <w:rPr>
          <w:rFonts w:ascii="Times New Roman"/>
          <w:b w:val="false"/>
          <w:i w:val="false"/>
          <w:color w:val="000000"/>
          <w:sz w:val="28"/>
        </w:rPr>
        <w:t xml:space="preserve">
       Российская Сторона гарантированно предоставляет возможность осуществления транзита казахстанской нефти через территорию Российской Федерации по системе магистральных нефтепроводов, а Казахстанская Сторона гарантированно обеспечит возможность поставки нефти в режиме транзита в течение всего срока действия настоящего Соглашения в следующем количестве: </w:t>
      </w:r>
    </w:p>
    <w:bookmarkEnd w:id="14"/>
    <w:p>
      <w:pPr>
        <w:spacing w:after="0"/>
        <w:ind w:left="0"/>
        <w:jc w:val="both"/>
      </w:pPr>
      <w:r>
        <w:rPr>
          <w:rFonts w:ascii="Times New Roman"/>
          <w:b w:val="false"/>
          <w:i w:val="false"/>
          <w:color w:val="000000"/>
          <w:sz w:val="28"/>
        </w:rPr>
        <w:t xml:space="preserve">
      по нефтепроводу Атырау - Самара - не менее 15 млн. тонн в год; </w:t>
      </w:r>
    </w:p>
    <w:p>
      <w:pPr>
        <w:spacing w:after="0"/>
        <w:ind w:left="0"/>
        <w:jc w:val="both"/>
      </w:pPr>
      <w:r>
        <w:rPr>
          <w:rFonts w:ascii="Times New Roman"/>
          <w:b w:val="false"/>
          <w:i w:val="false"/>
          <w:color w:val="000000"/>
          <w:sz w:val="28"/>
        </w:rPr>
        <w:t xml:space="preserve">
      по системе нефтепроводов Махачкала - Тихорецк - Новороссийск - не менее 2,5 млн. тонн в год. </w:t>
      </w:r>
    </w:p>
    <w:bookmarkStart w:name="z13" w:id="15"/>
    <w:p>
      <w:pPr>
        <w:spacing w:after="0"/>
        <w:ind w:left="0"/>
        <w:jc w:val="left"/>
      </w:pPr>
      <w:r>
        <w:rPr>
          <w:rFonts w:ascii="Times New Roman"/>
          <w:b/>
          <w:i w:val="false"/>
          <w:color w:val="000000"/>
        </w:rPr>
        <w:t xml:space="preserve"> Статья 7 </w:t>
      </w:r>
    </w:p>
    <w:bookmarkEnd w:id="15"/>
    <w:bookmarkStart w:name="z14" w:id="16"/>
    <w:p>
      <w:pPr>
        <w:spacing w:after="0"/>
        <w:ind w:left="0"/>
        <w:jc w:val="both"/>
      </w:pPr>
      <w:r>
        <w:rPr>
          <w:rFonts w:ascii="Times New Roman"/>
          <w:b w:val="false"/>
          <w:i w:val="false"/>
          <w:color w:val="000000"/>
          <w:sz w:val="28"/>
        </w:rPr>
        <w:t>
      Казахстанская Сторона гарантированно предоставляет возможность осуществления транзита российской нефти через территорию Республики Казахстан по существующим и создаваемым системам магистральных нефтепроводов по маршруту граница Российской Федерации – граница Республики Казахстан (Прииртышск) – Атасу (Республика Казахстан) – Алашанькоу (Китайская Народная Республика) в количестве 7 млн. тонн в год с возможностью увеличения до 10 млн. тонн в год.</w:t>
      </w:r>
    </w:p>
    <w:bookmarkEnd w:id="16"/>
    <w:bookmarkStart w:name="z117" w:id="17"/>
    <w:p>
      <w:pPr>
        <w:spacing w:after="0"/>
        <w:ind w:left="0"/>
        <w:jc w:val="both"/>
      </w:pPr>
      <w:r>
        <w:rPr>
          <w:rFonts w:ascii="Times New Roman"/>
          <w:b w:val="false"/>
          <w:i w:val="false"/>
          <w:color w:val="000000"/>
          <w:sz w:val="28"/>
        </w:rPr>
        <w:t>
      Российская Сторона гарантированно обеспечивает возможность поставки российской нефти в режиме транзита в количестве 7 млн. тонн в год.</w:t>
      </w:r>
    </w:p>
    <w:bookmarkEnd w:id="17"/>
    <w:bookmarkStart w:name="z118" w:id="18"/>
    <w:p>
      <w:pPr>
        <w:spacing w:after="0"/>
        <w:ind w:left="0"/>
        <w:jc w:val="both"/>
      </w:pPr>
      <w:r>
        <w:rPr>
          <w:rFonts w:ascii="Times New Roman"/>
          <w:b w:val="false"/>
          <w:i w:val="false"/>
          <w:color w:val="000000"/>
          <w:sz w:val="28"/>
        </w:rPr>
        <w:t>
      В случае увеличения поставок нефти до 10 млн. тонн в год Стороны создадут условия для своевременной реконструкции и увеличения мощности систем нефтепроводов, расположенных на территориях государств Сторон.</w:t>
      </w:r>
    </w:p>
    <w:bookmarkEnd w:id="18"/>
    <w:bookmarkStart w:name="z119" w:id="19"/>
    <w:p>
      <w:pPr>
        <w:spacing w:after="0"/>
        <w:ind w:left="0"/>
        <w:jc w:val="both"/>
      </w:pPr>
      <w:r>
        <w:rPr>
          <w:rFonts w:ascii="Times New Roman"/>
          <w:b w:val="false"/>
          <w:i w:val="false"/>
          <w:color w:val="000000"/>
          <w:sz w:val="28"/>
        </w:rPr>
        <w:t>
      Заявленный компетентным органом Российской Стороны объем транзита российской нефти включается в график транспортировки нефти для экспорта, утверждаемый Казахстанской Стороной.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постановления Правительства РК от 31.03.2016 </w:t>
      </w:r>
      <w:r>
        <w:rPr>
          <w:rFonts w:ascii="Times New Roman"/>
          <w:b w:val="false"/>
          <w:i w:val="false"/>
          <w:color w:val="000000"/>
          <w:sz w:val="28"/>
        </w:rPr>
        <w:t>№ 169</w:t>
      </w:r>
      <w:r>
        <w:rPr>
          <w:rFonts w:ascii="Times New Roman"/>
          <w:b w:val="false"/>
          <w:i w:val="false"/>
          <w:color w:val="ff0000"/>
          <w:sz w:val="28"/>
        </w:rPr>
        <w:t xml:space="preserve"> .</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Статья 8 </w:t>
      </w:r>
    </w:p>
    <w:bookmarkEnd w:id="20"/>
    <w:bookmarkStart w:name="z16" w:id="21"/>
    <w:p>
      <w:pPr>
        <w:spacing w:after="0"/>
        <w:ind w:left="0"/>
        <w:jc w:val="both"/>
      </w:pPr>
      <w:r>
        <w:rPr>
          <w:rFonts w:ascii="Times New Roman"/>
          <w:b w:val="false"/>
          <w:i w:val="false"/>
          <w:color w:val="000000"/>
          <w:sz w:val="28"/>
        </w:rPr>
        <w:t xml:space="preserve">
      Транзит казахстанской нефти по нефтепроводу Тенгиз-Новороссийск Каспийского Трубопроводного Консорциума (КТК) осуществляется в соответствии с действующими соглашениями и договорами. </w:t>
      </w:r>
    </w:p>
    <w:bookmarkEnd w:id="21"/>
    <w:bookmarkStart w:name="z53" w:id="22"/>
    <w:p>
      <w:pPr>
        <w:spacing w:after="0"/>
        <w:ind w:left="0"/>
        <w:jc w:val="both"/>
      </w:pPr>
      <w:r>
        <w:rPr>
          <w:rFonts w:ascii="Times New Roman"/>
          <w:b w:val="false"/>
          <w:i w:val="false"/>
          <w:color w:val="000000"/>
          <w:sz w:val="28"/>
        </w:rPr>
        <w:t>
      Транзит российской нефти по направлению Омск (Российская Федерация) - Прииртышск (Республика Казахстан) - Атасу (Республика Казахстан) - Алашанькоу (Китайская Народная Республика) осуществляется в соответствии с международными договорами.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постановлениями Правительства РК от 20.12.2013 </w:t>
      </w:r>
      <w:r>
        <w:rPr>
          <w:rFonts w:ascii="Times New Roman"/>
          <w:b w:val="false"/>
          <w:i w:val="false"/>
          <w:color w:val="000000"/>
          <w:sz w:val="28"/>
        </w:rPr>
        <w:t>№ 1373</w:t>
      </w:r>
      <w:r>
        <w:rPr>
          <w:rFonts w:ascii="Times New Roman"/>
          <w:b w:val="false"/>
          <w:i w:val="false"/>
          <w:color w:val="ff0000"/>
          <w:sz w:val="28"/>
        </w:rPr>
        <w:t xml:space="preserve"> ; от 31.03.2016 </w:t>
      </w:r>
      <w:r>
        <w:rPr>
          <w:rFonts w:ascii="Times New Roman"/>
          <w:b w:val="false"/>
          <w:i w:val="false"/>
          <w:color w:val="000000"/>
          <w:sz w:val="28"/>
        </w:rPr>
        <w:t>№ 169</w:t>
      </w:r>
      <w:r>
        <w:rPr>
          <w:rFonts w:ascii="Times New Roman"/>
          <w:b w:val="false"/>
          <w:i w:val="false"/>
          <w:color w:val="ff0000"/>
          <w:sz w:val="28"/>
        </w:rPr>
        <w:t xml:space="preserve"> .</w:t>
      </w:r>
      <w:r>
        <w:br/>
      </w:r>
      <w:r>
        <w:rPr>
          <w:rFonts w:ascii="Times New Roman"/>
          <w:b w:val="false"/>
          <w:i w:val="false"/>
          <w:color w:val="000000"/>
          <w:sz w:val="28"/>
        </w:rPr>
        <w:t>
</w:t>
      </w:r>
    </w:p>
    <w:bookmarkStart w:name="z17" w:id="23"/>
    <w:p>
      <w:pPr>
        <w:spacing w:after="0"/>
        <w:ind w:left="0"/>
        <w:jc w:val="left"/>
      </w:pPr>
      <w:r>
        <w:rPr>
          <w:rFonts w:ascii="Times New Roman"/>
          <w:b/>
          <w:i w:val="false"/>
          <w:color w:val="000000"/>
        </w:rPr>
        <w:t xml:space="preserve"> Статья 9 </w:t>
      </w:r>
    </w:p>
    <w:bookmarkEnd w:id="23"/>
    <w:bookmarkStart w:name="z18" w:id="24"/>
    <w:p>
      <w:pPr>
        <w:spacing w:after="0"/>
        <w:ind w:left="0"/>
        <w:jc w:val="both"/>
      </w:pPr>
      <w:r>
        <w:rPr>
          <w:rFonts w:ascii="Times New Roman"/>
          <w:b w:val="false"/>
          <w:i w:val="false"/>
          <w:color w:val="000000"/>
          <w:sz w:val="28"/>
        </w:rPr>
        <w:t xml:space="preserve">
      Услуги по транспортировке нефти в режиме транзита через территории государств Сторон осуществляются на основании договоров (контрактов) между хозяйствующими субъектами. </w:t>
      </w:r>
    </w:p>
    <w:bookmarkEnd w:id="24"/>
    <w:bookmarkStart w:name="z19" w:id="25"/>
    <w:p>
      <w:pPr>
        <w:spacing w:after="0"/>
        <w:ind w:left="0"/>
        <w:jc w:val="left"/>
      </w:pPr>
      <w:r>
        <w:rPr>
          <w:rFonts w:ascii="Times New Roman"/>
          <w:b/>
          <w:i w:val="false"/>
          <w:color w:val="000000"/>
        </w:rPr>
        <w:t xml:space="preserve"> Статья 10 </w:t>
      </w:r>
    </w:p>
    <w:bookmarkEnd w:id="25"/>
    <w:bookmarkStart w:name="z20" w:id="26"/>
    <w:p>
      <w:pPr>
        <w:spacing w:after="0"/>
        <w:ind w:left="0"/>
        <w:jc w:val="both"/>
      </w:pPr>
      <w:r>
        <w:rPr>
          <w:rFonts w:ascii="Times New Roman"/>
          <w:b w:val="false"/>
          <w:i w:val="false"/>
          <w:color w:val="000000"/>
          <w:sz w:val="28"/>
        </w:rPr>
        <w:t xml:space="preserve">
      Оплата услуг по осуществлению транзита нефти по территории государств Сторон производится по тарифам, утвержденным органами исполнительной власти Республики Казахстан и Российской Федерации. </w:t>
      </w:r>
    </w:p>
    <w:bookmarkEnd w:id="26"/>
    <w:bookmarkStart w:name="z47" w:id="27"/>
    <w:p>
      <w:pPr>
        <w:spacing w:after="0"/>
        <w:ind w:left="0"/>
        <w:jc w:val="both"/>
      </w:pPr>
      <w:r>
        <w:rPr>
          <w:rFonts w:ascii="Times New Roman"/>
          <w:b w:val="false"/>
          <w:i w:val="false"/>
          <w:color w:val="000000"/>
          <w:sz w:val="28"/>
        </w:rPr>
        <w:t>
      Тариф на услуги по транзиту нефти, перемещаемой в режиме транзита по территориям государств Сторон, должен быть конкурентоспособным и недискриминационным.</w:t>
      </w:r>
    </w:p>
    <w:bookmarkEnd w:id="27"/>
    <w:bookmarkStart w:name="z48" w:id="28"/>
    <w:p>
      <w:pPr>
        <w:spacing w:after="0"/>
        <w:ind w:left="0"/>
        <w:jc w:val="both"/>
      </w:pPr>
      <w:r>
        <w:rPr>
          <w:rFonts w:ascii="Times New Roman"/>
          <w:b w:val="false"/>
          <w:i w:val="false"/>
          <w:color w:val="000000"/>
          <w:sz w:val="28"/>
        </w:rPr>
        <w:t>
      Оплата услуг по транспортировке нефти, перемещаемой в режиме транзита по территории государств Сторон, до 31 декабря 2014 года производится по тарифам, действующим по состоянию на 1 ноября 2009 года, которые могут быть индексированы ежегодно в соответствии с уровнем инфляции начиная с 2010 года. При этом в сопоставимых условиях указанные тарифы не будут превышать тарифы, установленные для транспортировки нефти не в режиме транзита.</w:t>
      </w:r>
    </w:p>
    <w:bookmarkEnd w:id="28"/>
    <w:bookmarkStart w:name="z49" w:id="29"/>
    <w:p>
      <w:pPr>
        <w:spacing w:after="0"/>
        <w:ind w:left="0"/>
        <w:jc w:val="both"/>
      </w:pPr>
      <w:r>
        <w:rPr>
          <w:rFonts w:ascii="Times New Roman"/>
          <w:b w:val="false"/>
          <w:i w:val="false"/>
          <w:color w:val="000000"/>
          <w:sz w:val="28"/>
        </w:rPr>
        <w:t>
      В случае принятия Сторонами решения о расширении действующих систем магистральных нефтепроводов тариф на услуги по транспортировке нефти, перемещаемой в режиме транзита, будет увеличен на сумму инвестиционной составляющей до уровня, необходимого для покрытия затрат по их расширению.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постановлением Правительства РК от 19.11.2009 </w:t>
      </w:r>
      <w:r>
        <w:rPr>
          <w:rFonts w:ascii="Times New Roman"/>
          <w:b w:val="false"/>
          <w:i w:val="false"/>
          <w:color w:val="000000"/>
          <w:sz w:val="28"/>
        </w:rPr>
        <w:t>№ 1895</w:t>
      </w:r>
      <w:r>
        <w:rPr>
          <w:rFonts w:ascii="Times New Roman"/>
          <w:b w:val="false"/>
          <w:i w:val="false"/>
          <w:color w:val="ff0000"/>
          <w:sz w:val="28"/>
        </w:rPr>
        <w:t>.</w:t>
      </w:r>
      <w:r>
        <w:br/>
      </w:r>
      <w:r>
        <w:rPr>
          <w:rFonts w:ascii="Times New Roman"/>
          <w:b w:val="false"/>
          <w:i w:val="false"/>
          <w:color w:val="000000"/>
          <w:sz w:val="28"/>
        </w:rPr>
        <w:t>
</w:t>
      </w:r>
    </w:p>
    <w:bookmarkStart w:name="z21" w:id="30"/>
    <w:p>
      <w:pPr>
        <w:spacing w:after="0"/>
        <w:ind w:left="0"/>
        <w:jc w:val="left"/>
      </w:pPr>
      <w:r>
        <w:rPr>
          <w:rFonts w:ascii="Times New Roman"/>
          <w:b/>
          <w:i w:val="false"/>
          <w:color w:val="000000"/>
        </w:rPr>
        <w:t xml:space="preserve"> Статья 11 </w:t>
      </w:r>
    </w:p>
    <w:bookmarkEnd w:id="30"/>
    <w:bookmarkStart w:name="z22" w:id="31"/>
    <w:p>
      <w:pPr>
        <w:spacing w:after="0"/>
        <w:ind w:left="0"/>
        <w:jc w:val="both"/>
      </w:pPr>
      <w:r>
        <w:rPr>
          <w:rFonts w:ascii="Times New Roman"/>
          <w:b w:val="false"/>
          <w:i w:val="false"/>
          <w:color w:val="000000"/>
          <w:sz w:val="28"/>
        </w:rPr>
        <w:t xml:space="preserve">
      Право собственности на нефть, транспортируемую трубопроводным и другими видами транспорта в режиме транзита, которая является объектом настоящего Соглашения, сохраняется за грузоотправителями, в соответствии с договорами между хозяйствующими субъектами. </w:t>
      </w:r>
    </w:p>
    <w:bookmarkEnd w:id="31"/>
    <w:bookmarkStart w:name="z23" w:id="32"/>
    <w:p>
      <w:pPr>
        <w:spacing w:after="0"/>
        <w:ind w:left="0"/>
        <w:jc w:val="left"/>
      </w:pPr>
      <w:r>
        <w:rPr>
          <w:rFonts w:ascii="Times New Roman"/>
          <w:b/>
          <w:i w:val="false"/>
          <w:color w:val="000000"/>
        </w:rPr>
        <w:t xml:space="preserve"> Статья 12 </w:t>
      </w:r>
    </w:p>
    <w:bookmarkEnd w:id="32"/>
    <w:bookmarkStart w:name="z24" w:id="33"/>
    <w:p>
      <w:pPr>
        <w:spacing w:after="0"/>
        <w:ind w:left="0"/>
        <w:jc w:val="both"/>
      </w:pPr>
      <w:r>
        <w:rPr>
          <w:rFonts w:ascii="Times New Roman"/>
          <w:b w:val="false"/>
          <w:i w:val="false"/>
          <w:color w:val="000000"/>
          <w:sz w:val="28"/>
        </w:rPr>
        <w:t xml:space="preserve">
      Таможенный режим, в соответствии с которым нефть перемещается через таможенные территории государств Сторон осуществляется в соответствии с законодательством Республики Казахстан и законодательством Российской Федерации. </w:t>
      </w:r>
    </w:p>
    <w:bookmarkEnd w:id="33"/>
    <w:bookmarkStart w:name="z25" w:id="34"/>
    <w:p>
      <w:pPr>
        <w:spacing w:after="0"/>
        <w:ind w:left="0"/>
        <w:jc w:val="left"/>
      </w:pPr>
      <w:r>
        <w:rPr>
          <w:rFonts w:ascii="Times New Roman"/>
          <w:b/>
          <w:i w:val="false"/>
          <w:color w:val="000000"/>
        </w:rPr>
        <w:t xml:space="preserve"> Статья 13 </w:t>
      </w:r>
    </w:p>
    <w:bookmarkEnd w:id="34"/>
    <w:bookmarkStart w:name="z26" w:id="35"/>
    <w:p>
      <w:pPr>
        <w:spacing w:after="0"/>
        <w:ind w:left="0"/>
        <w:jc w:val="both"/>
      </w:pPr>
      <w:r>
        <w:rPr>
          <w:rFonts w:ascii="Times New Roman"/>
          <w:b w:val="false"/>
          <w:i w:val="false"/>
          <w:color w:val="000000"/>
          <w:sz w:val="28"/>
        </w:rPr>
        <w:t xml:space="preserve">
      В случае если для транзита заявлено количество нефти, превышающее возможности существующих мощностей системы магистральных нефтепроводов, компетентные органы Сторон согласуют условия создания дополнительных мощностей. </w:t>
      </w:r>
    </w:p>
    <w:bookmarkEnd w:id="35"/>
    <w:p>
      <w:pPr>
        <w:spacing w:after="0"/>
        <w:ind w:left="0"/>
        <w:jc w:val="both"/>
      </w:pPr>
      <w:r>
        <w:rPr>
          <w:rFonts w:ascii="Times New Roman"/>
          <w:b w:val="false"/>
          <w:i w:val="false"/>
          <w:color w:val="000000"/>
          <w:sz w:val="28"/>
        </w:rPr>
        <w:t>
      В целях организации финансирования проектов и обеспечения возврата заемных средств при расширении существующих и строительстве новых транзитных мощностей нефтепроводной системы одной из Сторон для транзита дополнительного объема нефти, хозяйствующие субъекты другой Стороны, которые будут использовать данные мощности, должны в порядке, определяемом компетентным органом соответствующей Стороны, предоставить гарантии на осуществление поставок минимального объема нефти на период, обеспечивающий возврат заемных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постановления Правительства РК от 30.09.2006 </w:t>
      </w:r>
      <w:r>
        <w:rPr>
          <w:rFonts w:ascii="Times New Roman"/>
          <w:b w:val="false"/>
          <w:i w:val="false"/>
          <w:color w:val="000000"/>
          <w:sz w:val="28"/>
        </w:rPr>
        <w:t>№ 950</w:t>
      </w:r>
      <w:r>
        <w:rPr>
          <w:rFonts w:ascii="Times New Roman"/>
          <w:b w:val="false"/>
          <w:i w:val="false"/>
          <w:color w:val="ff0000"/>
          <w:sz w:val="28"/>
        </w:rPr>
        <w:t>.</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Статья 13-1</w:t>
      </w:r>
    </w:p>
    <w:bookmarkEnd w:id="36"/>
    <w:bookmarkStart w:name="z40" w:id="37"/>
    <w:p>
      <w:pPr>
        <w:spacing w:after="0"/>
        <w:ind w:left="0"/>
        <w:jc w:val="both"/>
      </w:pPr>
      <w:r>
        <w:rPr>
          <w:rFonts w:ascii="Times New Roman"/>
          <w:b w:val="false"/>
          <w:i w:val="false"/>
          <w:color w:val="000000"/>
          <w:sz w:val="28"/>
        </w:rPr>
        <w:t>
      Объемы и направления транспортировки нефти и стабильного газового конденсата по территории Республики Казахстан и Российской Федерации, предусмотренные приложением к настоящему Соглашению, с указанием направлений транспортировки, в том числе с учетом возможного расширения мощностей нефтепроводов для транзита, ежегодно уточняются и утверждаются компетентными органами Сторон.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13-1 в соответствии с постановлением Правительства РК от 30.09.2006 </w:t>
      </w:r>
      <w:r>
        <w:rPr>
          <w:rFonts w:ascii="Times New Roman"/>
          <w:b w:val="false"/>
          <w:i w:val="false"/>
          <w:color w:val="000000"/>
          <w:sz w:val="28"/>
        </w:rPr>
        <w:t>№ 950</w:t>
      </w:r>
      <w:r>
        <w:rPr>
          <w:rFonts w:ascii="Times New Roman"/>
          <w:b w:val="false"/>
          <w:i w:val="false"/>
          <w:color w:val="ff0000"/>
          <w:sz w:val="28"/>
        </w:rPr>
        <w:t xml:space="preserve">; в редакции постановления Правительства РК от 19.11.2009 </w:t>
      </w:r>
      <w:r>
        <w:rPr>
          <w:rFonts w:ascii="Times New Roman"/>
          <w:b w:val="false"/>
          <w:i w:val="false"/>
          <w:color w:val="000000"/>
          <w:sz w:val="28"/>
        </w:rPr>
        <w:t>№ 1895</w:t>
      </w:r>
      <w:r>
        <w:rPr>
          <w:rFonts w:ascii="Times New Roman"/>
          <w:b w:val="false"/>
          <w:i w:val="false"/>
          <w:color w:val="ff0000"/>
          <w:sz w:val="28"/>
        </w:rPr>
        <w:t>.</w:t>
      </w:r>
      <w:r>
        <w:br/>
      </w:r>
      <w:r>
        <w:rPr>
          <w:rFonts w:ascii="Times New Roman"/>
          <w:b w:val="false"/>
          <w:i w:val="false"/>
          <w:color w:val="000000"/>
          <w:sz w:val="28"/>
        </w:rPr>
        <w:t>
</w:t>
      </w:r>
    </w:p>
    <w:bookmarkStart w:name="z27" w:id="38"/>
    <w:p>
      <w:pPr>
        <w:spacing w:after="0"/>
        <w:ind w:left="0"/>
        <w:jc w:val="left"/>
      </w:pPr>
      <w:r>
        <w:rPr>
          <w:rFonts w:ascii="Times New Roman"/>
          <w:b/>
          <w:i w:val="false"/>
          <w:color w:val="000000"/>
        </w:rPr>
        <w:t xml:space="preserve"> Статья 14 </w:t>
      </w:r>
    </w:p>
    <w:bookmarkEnd w:id="38"/>
    <w:bookmarkStart w:name="z28" w:id="39"/>
    <w:p>
      <w:pPr>
        <w:spacing w:after="0"/>
        <w:ind w:left="0"/>
        <w:jc w:val="both"/>
      </w:pPr>
      <w:r>
        <w:rPr>
          <w:rFonts w:ascii="Times New Roman"/>
          <w:b w:val="false"/>
          <w:i w:val="false"/>
          <w:color w:val="000000"/>
          <w:sz w:val="28"/>
        </w:rPr>
        <w:t xml:space="preserve">
      В случае прерывания, сокращения или прекращения транзита по причине наступления обстоятельств непреодолимой силы компетентные органы Сторон проводят соответствующие консультации для согласования дальнейших совместных действий. При наступлении обстоятельств непреодолимой силы Сторона, для которой становится невозможным выполнение обязательств, установленных настоящим Соглашением, в течение трех рабочих дней оповещает об этом другую Сторону. </w:t>
      </w:r>
    </w:p>
    <w:bookmarkEnd w:id="39"/>
    <w:bookmarkStart w:name="z29" w:id="40"/>
    <w:p>
      <w:pPr>
        <w:spacing w:after="0"/>
        <w:ind w:left="0"/>
        <w:jc w:val="left"/>
      </w:pPr>
      <w:r>
        <w:rPr>
          <w:rFonts w:ascii="Times New Roman"/>
          <w:b/>
          <w:i w:val="false"/>
          <w:color w:val="000000"/>
        </w:rPr>
        <w:t xml:space="preserve"> Статья 15 </w:t>
      </w:r>
    </w:p>
    <w:bookmarkEnd w:id="40"/>
    <w:bookmarkStart w:name="z30" w:id="41"/>
    <w:p>
      <w:pPr>
        <w:spacing w:after="0"/>
        <w:ind w:left="0"/>
        <w:jc w:val="both"/>
      </w:pPr>
      <w:r>
        <w:rPr>
          <w:rFonts w:ascii="Times New Roman"/>
          <w:b w:val="false"/>
          <w:i w:val="false"/>
          <w:color w:val="000000"/>
          <w:sz w:val="28"/>
        </w:rPr>
        <w:t xml:space="preserve">
       Стороны оказывают взаимную помощь при ликвидации последствий стихийных бедствий, аварийных ситуаций и катастроф на объектах магистральных нефтепроводов путем направления специалистов, предоставления материально-технических ресурсов и спецтехники. </w:t>
      </w:r>
    </w:p>
    <w:bookmarkEnd w:id="41"/>
    <w:p>
      <w:pPr>
        <w:spacing w:after="0"/>
        <w:ind w:left="0"/>
        <w:jc w:val="both"/>
      </w:pPr>
      <w:r>
        <w:rPr>
          <w:rFonts w:ascii="Times New Roman"/>
          <w:b w:val="false"/>
          <w:i w:val="false"/>
          <w:color w:val="000000"/>
          <w:sz w:val="28"/>
        </w:rPr>
        <w:t xml:space="preserve">
      Каждая Сторона в соответствии со своим национальным законодательством обеспечивает принятие необходимых мер для беспрепятственного пересечения границ аварийно-восстановительными бригадами и временного ввоза оборудования, материалов и спецтехники, используемых для ликвидации последствий стихийных бедствий, аварийных ситуаций и катастроф на объектах магистральных нефтепроводов. </w:t>
      </w:r>
    </w:p>
    <w:bookmarkStart w:name="z31" w:id="42"/>
    <w:p>
      <w:pPr>
        <w:spacing w:after="0"/>
        <w:ind w:left="0"/>
        <w:jc w:val="left"/>
      </w:pPr>
      <w:r>
        <w:rPr>
          <w:rFonts w:ascii="Times New Roman"/>
          <w:b/>
          <w:i w:val="false"/>
          <w:color w:val="000000"/>
        </w:rPr>
        <w:t xml:space="preserve"> Статья 16 </w:t>
      </w:r>
    </w:p>
    <w:bookmarkEnd w:id="42"/>
    <w:bookmarkStart w:name="z32" w:id="43"/>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без ущерба для выполнения Сторонами обязательств по другим международным договорам и договоренностям, участниками которых являются Республика Казахстан и Российская Федерация. </w:t>
      </w:r>
    </w:p>
    <w:bookmarkEnd w:id="43"/>
    <w:bookmarkStart w:name="z33" w:id="44"/>
    <w:p>
      <w:pPr>
        <w:spacing w:after="0"/>
        <w:ind w:left="0"/>
        <w:jc w:val="left"/>
      </w:pPr>
      <w:r>
        <w:rPr>
          <w:rFonts w:ascii="Times New Roman"/>
          <w:b/>
          <w:i w:val="false"/>
          <w:color w:val="000000"/>
        </w:rPr>
        <w:t xml:space="preserve"> Статья 17 </w:t>
      </w:r>
    </w:p>
    <w:bookmarkEnd w:id="44"/>
    <w:bookmarkStart w:name="z34" w:id="45"/>
    <w:p>
      <w:pPr>
        <w:spacing w:after="0"/>
        <w:ind w:left="0"/>
        <w:jc w:val="both"/>
      </w:pPr>
      <w:r>
        <w:rPr>
          <w:rFonts w:ascii="Times New Roman"/>
          <w:b w:val="false"/>
          <w:i w:val="false"/>
          <w:color w:val="000000"/>
          <w:sz w:val="28"/>
        </w:rPr>
        <w:t xml:space="preserve">
      Споры между Сторонами относительно толкования и применения положений настоящего Соглашения разрешаются путем проведения консультаций и переговоров. </w:t>
      </w:r>
    </w:p>
    <w:bookmarkEnd w:id="45"/>
    <w:bookmarkStart w:name="z35" w:id="46"/>
    <w:p>
      <w:pPr>
        <w:spacing w:after="0"/>
        <w:ind w:left="0"/>
        <w:jc w:val="left"/>
      </w:pPr>
      <w:r>
        <w:rPr>
          <w:rFonts w:ascii="Times New Roman"/>
          <w:b/>
          <w:i w:val="false"/>
          <w:color w:val="000000"/>
        </w:rPr>
        <w:t xml:space="preserve"> Статья 18 </w:t>
      </w:r>
    </w:p>
    <w:bookmarkEnd w:id="46"/>
    <w:bookmarkStart w:name="z36" w:id="47"/>
    <w:p>
      <w:pPr>
        <w:spacing w:after="0"/>
        <w:ind w:left="0"/>
        <w:jc w:val="both"/>
      </w:pPr>
      <w:r>
        <w:rPr>
          <w:rFonts w:ascii="Times New Roman"/>
          <w:b w:val="false"/>
          <w:i w:val="false"/>
          <w:color w:val="000000"/>
          <w:sz w:val="28"/>
        </w:rPr>
        <w:t xml:space="preserve">
      Внесение изменений и дополнений в настоящее Соглашение осуществляется по согласованию Сторон и оформляется отдельными протоколами, которые будут являться неотъемлемой частью настоящего Соглашения. </w:t>
      </w:r>
    </w:p>
    <w:bookmarkEnd w:id="47"/>
    <w:bookmarkStart w:name="z37" w:id="48"/>
    <w:p>
      <w:pPr>
        <w:spacing w:after="0"/>
        <w:ind w:left="0"/>
        <w:jc w:val="left"/>
      </w:pPr>
      <w:r>
        <w:rPr>
          <w:rFonts w:ascii="Times New Roman"/>
          <w:b/>
          <w:i w:val="false"/>
          <w:color w:val="000000"/>
        </w:rPr>
        <w:t xml:space="preserve"> Статья 19 </w:t>
      </w:r>
    </w:p>
    <w:bookmarkEnd w:id="48"/>
    <w:bookmarkStart w:name="z38" w:id="49"/>
    <w:p>
      <w:pPr>
        <w:spacing w:after="0"/>
        <w:ind w:left="0"/>
        <w:jc w:val="both"/>
      </w:pPr>
      <w:r>
        <w:rPr>
          <w:rFonts w:ascii="Times New Roman"/>
          <w:b w:val="false"/>
          <w:i w:val="false"/>
          <w:color w:val="000000"/>
          <w:sz w:val="28"/>
        </w:rPr>
        <w:t xml:space="preserve">
      Настоящее Соглашение вступает в силу с даты его подписания и действует в течение 25 лет. Его действие автоматически продлевается на последующие пятилетние периоды. Действие настоящего Соглашения может быть прекращено по истечении 12 месяцев с даты получения одной из Сторон письменного уведомления другой Стороны о ее желании прекратить действие настоящего Соглашения. </w:t>
      </w:r>
    </w:p>
    <w:bookmarkEnd w:id="49"/>
    <w:p>
      <w:pPr>
        <w:spacing w:after="0"/>
        <w:ind w:left="0"/>
        <w:jc w:val="both"/>
      </w:pPr>
      <w:r>
        <w:rPr>
          <w:rFonts w:ascii="Times New Roman"/>
          <w:b w:val="false"/>
          <w:i w:val="false"/>
          <w:color w:val="000000"/>
          <w:sz w:val="28"/>
        </w:rPr>
        <w:t>
      После прекращения действия настоящего Соглашения его положения будут применяться до полного выполнения обязательств, возникших у Сторон в результате выполнения Соглашения.</w:t>
      </w:r>
    </w:p>
    <w:p>
      <w:pPr>
        <w:spacing w:after="0"/>
        <w:ind w:left="0"/>
        <w:jc w:val="both"/>
      </w:pPr>
      <w:r>
        <w:rPr>
          <w:rFonts w:ascii="Times New Roman"/>
          <w:b w:val="false"/>
          <w:i w:val="false"/>
          <w:color w:val="000000"/>
          <w:sz w:val="28"/>
        </w:rPr>
        <w:t>
      Совершено в городе Санкт-Петербурге 7 июня 2002 года в двух экземплярах,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Стороны будут использовать текст на русском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постановлениями Правительства РК от 20.12.2013 </w:t>
      </w:r>
      <w:r>
        <w:rPr>
          <w:rFonts w:ascii="Times New Roman"/>
          <w:b w:val="false"/>
          <w:i w:val="false"/>
          <w:color w:val="000000"/>
          <w:sz w:val="28"/>
        </w:rPr>
        <w:t>№ 1373</w:t>
      </w:r>
      <w:r>
        <w:rPr>
          <w:rFonts w:ascii="Times New Roman"/>
          <w:b w:val="false"/>
          <w:i w:val="false"/>
          <w:color w:val="ff0000"/>
          <w:sz w:val="28"/>
        </w:rPr>
        <w:t xml:space="preserve">; от 31.03.2016 </w:t>
      </w:r>
      <w:r>
        <w:rPr>
          <w:rFonts w:ascii="Times New Roman"/>
          <w:b w:val="false"/>
          <w:i w:val="false"/>
          <w:color w:val="000000"/>
          <w:sz w:val="28"/>
        </w:rPr>
        <w:t>№ 169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 Казахстан</w:t>
            </w:r>
            <w:r>
              <w:br/>
            </w:r>
            <w:r>
              <w:rPr>
                <w:rFonts w:ascii="Times New Roman"/>
                <w:b w:val="false"/>
                <w:i w:val="false"/>
                <w:color w:val="000000"/>
                <w:sz w:val="20"/>
              </w:rPr>
              <w:t>и Правительством Российской</w:t>
            </w:r>
            <w:r>
              <w:br/>
            </w:r>
            <w:r>
              <w:rPr>
                <w:rFonts w:ascii="Times New Roman"/>
                <w:b w:val="false"/>
                <w:i w:val="false"/>
                <w:color w:val="000000"/>
                <w:sz w:val="20"/>
              </w:rPr>
              <w:t xml:space="preserve">Федерации о транзите нефти </w:t>
            </w:r>
            <w:r>
              <w:br/>
            </w:r>
            <w:r>
              <w:rPr>
                <w:rFonts w:ascii="Times New Roman"/>
                <w:b w:val="false"/>
                <w:i w:val="false"/>
                <w:color w:val="000000"/>
                <w:sz w:val="20"/>
              </w:rPr>
              <w:t>от 7 июня 2002 г.</w:t>
            </w:r>
          </w:p>
        </w:tc>
      </w:tr>
    </w:tbl>
    <w:p>
      <w:pPr>
        <w:spacing w:after="0"/>
        <w:ind w:left="0"/>
        <w:jc w:val="both"/>
      </w:pPr>
      <w:r>
        <w:rPr>
          <w:rFonts w:ascii="Times New Roman"/>
          <w:b w:val="false"/>
          <w:i w:val="false"/>
          <w:color w:val="ff0000"/>
          <w:sz w:val="28"/>
        </w:rPr>
        <w:t xml:space="preserve">
      Сноска. Соглашение дополнено приложением в соответствии с постановлением Правительства РК от 20.12.2013 </w:t>
      </w:r>
      <w:r>
        <w:rPr>
          <w:rFonts w:ascii="Times New Roman"/>
          <w:b w:val="false"/>
          <w:i w:val="false"/>
          <w:color w:val="ff0000"/>
          <w:sz w:val="28"/>
        </w:rPr>
        <w:t>№ 1373</w:t>
      </w:r>
      <w:r>
        <w:rPr>
          <w:rFonts w:ascii="Times New Roman"/>
          <w:b w:val="false"/>
          <w:i w:val="false"/>
          <w:color w:val="ff0000"/>
          <w:sz w:val="28"/>
        </w:rPr>
        <w:t xml:space="preserve"> ; в редакции постановления Правительства РК от 31.03.2016 </w:t>
      </w:r>
      <w:r>
        <w:rPr>
          <w:rFonts w:ascii="Times New Roman"/>
          <w:b w:val="false"/>
          <w:i w:val="false"/>
          <w:color w:val="ff0000"/>
          <w:sz w:val="28"/>
        </w:rPr>
        <w:t>№ 169</w:t>
      </w:r>
      <w:r>
        <w:rPr>
          <w:rFonts w:ascii="Times New Roman"/>
          <w:b w:val="false"/>
          <w:i w:val="false"/>
          <w:color w:val="ff0000"/>
          <w:sz w:val="28"/>
        </w:rPr>
        <w:t>.</w:t>
      </w:r>
    </w:p>
    <w:p>
      <w:pPr>
        <w:spacing w:after="0"/>
        <w:ind w:left="0"/>
        <w:jc w:val="left"/>
      </w:pPr>
      <w:r>
        <w:rPr>
          <w:rFonts w:ascii="Times New Roman"/>
          <w:b/>
          <w:i w:val="false"/>
          <w:color w:val="000000"/>
        </w:rPr>
        <w:t xml:space="preserve"> ОБЪЕМЫ И НАПРАВЛЕНИЯ</w:t>
      </w:r>
      <w:r>
        <w:br/>
      </w:r>
      <w:r>
        <w:rPr>
          <w:rFonts w:ascii="Times New Roman"/>
          <w:b/>
          <w:i w:val="false"/>
          <w:color w:val="000000"/>
        </w:rPr>
        <w:t>транспортировки нефти и стабильного газового конденсата</w:t>
      </w:r>
      <w:r>
        <w:br/>
      </w:r>
      <w:r>
        <w:rPr>
          <w:rFonts w:ascii="Times New Roman"/>
          <w:b/>
          <w:i w:val="false"/>
          <w:color w:val="000000"/>
        </w:rPr>
        <w:t>по территориям Российской Федерации и Республики Казахстан</w:t>
      </w:r>
    </w:p>
    <w:bookmarkStart w:name="z120" w:id="50"/>
    <w:p>
      <w:pPr>
        <w:spacing w:after="0"/>
        <w:ind w:left="0"/>
        <w:jc w:val="both"/>
      </w:pPr>
      <w:r>
        <w:rPr>
          <w:rFonts w:ascii="Times New Roman"/>
          <w:b w:val="false"/>
          <w:i w:val="false"/>
          <w:color w:val="000000"/>
          <w:sz w:val="28"/>
        </w:rPr>
        <w:t>
                                                                                               (млн. тонн)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1"/>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потребление</w:t>
            </w:r>
          </w:p>
          <w:bookmarkEnd w:id="5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 – импорт из Российской Федерации без учета взаимных поставок нефти в эквивалентном объеме*</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3"/>
          <w:p>
            <w:pPr>
              <w:spacing w:after="20"/>
              <w:ind w:left="20"/>
              <w:jc w:val="both"/>
            </w:pPr>
            <w:r>
              <w:rPr>
                <w:rFonts w:ascii="Times New Roman"/>
                <w:b w:val="false"/>
                <w:i w:val="false"/>
                <w:color w:val="000000"/>
                <w:sz w:val="20"/>
              </w:rPr>
              <w:t>
</w:t>
            </w:r>
            <w:r>
              <w:rPr>
                <w:rFonts w:ascii="Times New Roman"/>
                <w:b w:val="false"/>
                <w:i w:val="false"/>
                <w:color w:val="000000"/>
                <w:sz w:val="20"/>
              </w:rPr>
              <w:t>Экспорт</w:t>
            </w:r>
          </w:p>
          <w:bookmarkEnd w:id="5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4"/>
          <w:p>
            <w:pPr>
              <w:spacing w:after="20"/>
              <w:ind w:left="20"/>
              <w:jc w:val="both"/>
            </w:pPr>
            <w:r>
              <w:rPr>
                <w:rFonts w:ascii="Times New Roman"/>
                <w:b w:val="false"/>
                <w:i w:val="false"/>
                <w:color w:val="000000"/>
                <w:sz w:val="20"/>
              </w:rPr>
              <w:t>
</w:t>
            </w:r>
            <w:r>
              <w:rPr>
                <w:rFonts w:ascii="Times New Roman"/>
                <w:b w:val="false"/>
                <w:i w:val="false"/>
                <w:color w:val="000000"/>
                <w:sz w:val="20"/>
              </w:rPr>
              <w:t>Из Республики Казахстан – всего (не менее)</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транзит через Российскую Федерацию:</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6"/>
          <w:p>
            <w:pPr>
              <w:spacing w:after="20"/>
              <w:ind w:left="20"/>
              <w:jc w:val="both"/>
            </w:pPr>
            <w:r>
              <w:rPr>
                <w:rFonts w:ascii="Times New Roman"/>
                <w:b w:val="false"/>
                <w:i w:val="false"/>
                <w:color w:val="000000"/>
                <w:sz w:val="20"/>
              </w:rPr>
              <w:t>
</w:t>
            </w:r>
            <w:r>
              <w:rPr>
                <w:rFonts w:ascii="Times New Roman"/>
                <w:b w:val="false"/>
                <w:i w:val="false"/>
                <w:color w:val="000000"/>
                <w:sz w:val="20"/>
              </w:rPr>
              <w:t>Атырау – Самара (не менее)</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7"/>
          <w:p>
            <w:pPr>
              <w:spacing w:after="20"/>
              <w:ind w:left="20"/>
              <w:jc w:val="both"/>
            </w:pPr>
            <w:r>
              <w:rPr>
                <w:rFonts w:ascii="Times New Roman"/>
                <w:b w:val="false"/>
                <w:i w:val="false"/>
                <w:color w:val="000000"/>
                <w:sz w:val="20"/>
              </w:rPr>
              <w:t>
</w:t>
            </w:r>
            <w:r>
              <w:rPr>
                <w:rFonts w:ascii="Times New Roman"/>
                <w:b w:val="false"/>
                <w:i w:val="false"/>
                <w:color w:val="000000"/>
                <w:sz w:val="20"/>
              </w:rPr>
              <w:t>Каспийский трубопроводный консорциум</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8"/>
          <w:p>
            <w:pPr>
              <w:spacing w:after="20"/>
              <w:ind w:left="20"/>
              <w:jc w:val="both"/>
            </w:pPr>
            <w:r>
              <w:rPr>
                <w:rFonts w:ascii="Times New Roman"/>
                <w:b w:val="false"/>
                <w:i w:val="false"/>
                <w:color w:val="000000"/>
                <w:sz w:val="20"/>
              </w:rPr>
              <w:t>
</w:t>
            </w:r>
            <w:r>
              <w:rPr>
                <w:rFonts w:ascii="Times New Roman"/>
                <w:b w:val="false"/>
                <w:i w:val="false"/>
                <w:color w:val="000000"/>
                <w:sz w:val="20"/>
              </w:rPr>
              <w:t>Махачкала – Новороссийск</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9"/>
          <w:p>
            <w:pPr>
              <w:spacing w:after="20"/>
              <w:ind w:left="20"/>
              <w:jc w:val="both"/>
            </w:pPr>
            <w:r>
              <w:rPr>
                <w:rFonts w:ascii="Times New Roman"/>
                <w:b w:val="false"/>
                <w:i w:val="false"/>
                <w:color w:val="000000"/>
                <w:sz w:val="20"/>
              </w:rPr>
              <w:t>
</w:t>
            </w:r>
            <w:r>
              <w:rPr>
                <w:rFonts w:ascii="Times New Roman"/>
                <w:b w:val="false"/>
                <w:i w:val="false"/>
                <w:color w:val="000000"/>
                <w:sz w:val="20"/>
              </w:rPr>
              <w:t>Из Российской Федерации – всего (не более)</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1"/>
          <w:p>
            <w:pPr>
              <w:spacing w:after="20"/>
              <w:ind w:left="20"/>
              <w:jc w:val="both"/>
            </w:pPr>
            <w:r>
              <w:rPr>
                <w:rFonts w:ascii="Times New Roman"/>
                <w:b w:val="false"/>
                <w:i w:val="false"/>
                <w:color w:val="000000"/>
                <w:sz w:val="20"/>
              </w:rPr>
              <w:t>
</w:t>
            </w:r>
            <w:r>
              <w:rPr>
                <w:rFonts w:ascii="Times New Roman"/>
                <w:b w:val="false"/>
                <w:i w:val="false"/>
                <w:color w:val="000000"/>
                <w:sz w:val="20"/>
              </w:rPr>
              <w:t>Каспийский трубопроводный консорциум (Кропоткин, Комсомольская)</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2"/>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через Республику Казахстан</w:t>
            </w:r>
          </w:p>
          <w:bookmarkEnd w:id="62"/>
          <w:p>
            <w:pPr>
              <w:spacing w:after="20"/>
              <w:ind w:left="20"/>
              <w:jc w:val="both"/>
            </w:pPr>
            <w:r>
              <w:rPr>
                <w:rFonts w:ascii="Times New Roman"/>
                <w:b w:val="false"/>
                <w:i w:val="false"/>
                <w:color w:val="000000"/>
                <w:sz w:val="20"/>
              </w:rPr>
              <w:t xml:space="preserve">
Омск – Прииртышск – Атасу – Алашанькоу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63"/>
    <w:p>
      <w:pPr>
        <w:spacing w:after="0"/>
        <w:ind w:left="0"/>
        <w:jc w:val="both"/>
      </w:pPr>
      <w:r>
        <w:rPr>
          <w:rFonts w:ascii="Times New Roman"/>
          <w:b w:val="false"/>
          <w:i w:val="false"/>
          <w:color w:val="000000"/>
          <w:sz w:val="28"/>
        </w:rPr>
        <w:t xml:space="preserve">
      * Объемы и направления взаимных поставок нефти определяются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 торгово-экономическом сотрудничестве в области поставок нефти и нефтепродуктов в Республику Казахстан от 9 декабря 2010 г.</w:t>
      </w:r>
    </w:p>
    <w:bookmarkEnd w:id="63"/>
    <w:bookmarkStart w:name="z176" w:id="64"/>
    <w:p>
      <w:pPr>
        <w:spacing w:after="0"/>
        <w:ind w:left="0"/>
        <w:jc w:val="both"/>
      </w:pPr>
      <w:r>
        <w:rPr>
          <w:rFonts w:ascii="Times New Roman"/>
          <w:b w:val="false"/>
          <w:i w:val="false"/>
          <w:color w:val="000000"/>
          <w:sz w:val="28"/>
        </w:rPr>
        <w:t>
      ** Расширение пропускной способности Каспийского трубопроводного консорциума до 67 млн. тонн нефти в год.</w:t>
      </w:r>
    </w:p>
    <w:bookmarkEnd w:id="64"/>
    <w:bookmarkStart w:name="z177" w:id="65"/>
    <w:p>
      <w:pPr>
        <w:spacing w:after="0"/>
        <w:ind w:left="0"/>
        <w:jc w:val="both"/>
      </w:pPr>
      <w:r>
        <w:rPr>
          <w:rFonts w:ascii="Times New Roman"/>
          <w:b w:val="false"/>
          <w:i w:val="false"/>
          <w:color w:val="000000"/>
          <w:sz w:val="28"/>
        </w:rPr>
        <w:t>
      *** С возможностью увеличения до 10 млн. тонн в год.</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