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916b" w14:textId="f01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Индия о создании Совместной рабочей группы по борьбе с международным терроризмом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3 июня 2002 года г. Алматы. Вступило в силу 3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Индия (именуемые в дальнейшем "Сторонами");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тесные дружественные отношения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опасность распространения терроризма и его пагубное воздействие на мир, сотрудничество и дружественные отношения между государствами и возможную угрозу их суверенитету и территориальной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предотвращения, пресечения и безоговорочного осуждения всех актов, методов и форм терроризма, а также его воздействие на жизнь, собственность, социально-экономическое развитие, политическую стабильность государств, международный мир и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достижению цели в борьбе с международным терроризмом окажет содействие взаимное сотрудничество в рамках их соответствующих внутренних законодательств;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и цели резолюции Совета Безопасности ООН 1373 (2002) по борьбе с международным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Цели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Совместную Рабочую Группу по борьбе с международным терроризмом, организованной преступностью и незаконным оборотом наркотиков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опытом в сфере борьбы с международным терроризмом, организованной преступностью и незаконным оборотом наркотических средств, психотропных веществ и их производных;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координации подходов к борьбе с международным терроризмом, организованной преступностью и незаконным оборотом наркотиков, психотропных веществ и их производных, оружия, боеприпасов, взрывчатых и отравляющих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информацией в отношении действий террористических и организованных преступных групп, и их связей, которые могут действовать с территории или использовать территории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пресечения деятельности террористических групп, в том числе групп прикрытия, вовлеченных в планирование или исполнение террористических актов, направленных против Казахстана и Индии;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учреждения институциональной структуры для сотрудничества в указанных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Компетенция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Рабочая Группа будет координировать: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выработку способов и средств расширения взаимного сотрудничества в борьбе с международным терроризмом, в том числе в рамках резолюции Совета Безопасности ООН 1373;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международных связей между группами, поддерживающими террористическую деятельность и занимающимися незаконным оборотом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механизма обмена оперативной информацией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предложений по расширению взаимного сотрудничества, в особенности,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розыск, арест, экстрадицию и наказание террористов и их пособников;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оказание взаимной технической помощи, в том числе, организацию тренингов для сотрудников полиции/служб безопасности и персонала, вовлеченного в сферу борьбы с наркобизнесом, обмен профессиональным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выявление, отслеживание и предотвращение потока финансовых ресурсов лиц и организаций, вовлеченных в террористическую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путей по улучшению правовых действий в сфере борьбы с международным терроризмом, организованной преступностью и незаконным оборотом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в сфере пресечения захвата воздушных судов, освобождения заложников и защиты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совместные усилия, направленные на недопущение свободного доступа террористических организаций, действующих в той или иной стране, к приобретению оружия, взрывчатых веществ, радиоактивных и отравляющих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отслеживание и предотвращение отмывания финансовых средств такими организациями, лицами или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наблюдение за действиями движения Талибан, организации Аль-Каеда или любых других террористических или организованных преступных групп на территории Афганистана и Центральной Азии, в целях исполнения соответствующих резолюций Совета Безопасности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обсуждение путей расширения сотрудничества с Интерполом;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любых других вопросов по взаимной договоренности Сторон, касающихся борьбы с указанными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Сотрудничество на многостороннем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Рабочая Группа будет работать в направлении координации и расширения сотрудничества по вопросам, связанным с глобальной кампанией против терроризма в рамках ООН и других специализированных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в рамках Совместной группы также будут способствовать и содействовать друг другу в информировании о важных событиях в данной области, координировать усилия с целью скорейшего принятия Всеобъемлющей Конвенции по международному терроризму.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Состав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будет являться центральным органом с казахстанской стороны, представляющим компетентные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Индия будет являться головным органом с индийской стороны, представляющим компетентные органы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Формат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будет встречаться не менее одного раза в год в обоюдно приемлемые сроки. Местом проведения встреч будут поочередно Республика Казахстан и Республика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будет соблюдать полную конфиденциальность в проводимой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конфиденциальная информация, предоставляемая одной Стороной в соответствии с настоящим Соглашением, не может быть передана или разглашена третьей стороне без предварительного согласия Стороны, предоставившей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Внесение изменений в Соглашение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вноситься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Срок 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будет действовать в течение трех лет. По истечении этого срока действие Соглашения будет продлеваться на аналогичный период, если одна из Сторон не уведомит в письменной форме другую Сторону о своем намерении прекратить настоящее Соглашение как минимум за шесть месяцев до истечения периода его действия.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Подписано в г. Алматы 3 июня 2002 г., в двух подлинных экземплярах, каждый на казахском, хинди,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расхождений в толковании, английский текст будет иметь превалирующую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