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0f08" w14:textId="de50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Агентством Республики Казахстан по делам здравоохранения и Министерством здравоохранения Китайской Народной Республики о сотрудничестве в области здравоохранения и медицинской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Астана, 12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___________________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* Вступило в силу 12 сентября 2001 г.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делам здравоохранения и Министерство здравоохранения Китайской Народной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расширить сотрудничество в области здравоохранения и медицинской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развивать сотрудничество в области охраны здоровья и медицинской науки на основе равенства и взаимной выгоды в интересах дальнейшего совершенствования национальных систем здравоохранения государств Сторон.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установлению прямого сотрудничества между организациями здравоохранения, научно-исследовательскими и медицинскими институтами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развивать сотрудничество в следующих областях здравоохранения и медицины: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традиционная медицина;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экономика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охрана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эпидемиология;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медицинская наука;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повышение квалификации медицинских, преподавательских 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о состоянии инфекционной заболеваемости на территориях государств Сторон, а также оперативной информацией в случаях регистрации карантинных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транспортировке эпидемиологически и радиационно опасных грузов через казахстанско-китайскую государственную границу, а также в случаях угрозы распространения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взаимную помощь в случае возникновения на территории другой Стороны крупных вспышек инфекционных заболеваний, радиационных аварий и других ситуаций, повлекших за собой ущерб здоровью населения государств Сторон, в соответствии с законодательством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между Сторонами будет осуществляться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совместных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экспертами 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обмена информацией в области здравоохранения и медицины, включая предложения в области научных исследований, достижений науки и новых открытий, за исключением информации, составляющей государственную и иную охраняемую законом представляющей Стороны тайну, в порядке, установленном национальными законодательствами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совместной организации научных совещаний, семинаров и рабочих встреч по тематике, представляющей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направления экспертов на международные научные совещания, проводимые другой Стороной.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обмениваться специалистами и экспертами для прохождения ими образовательных курсов на территории государств Сторон на общий период до 15 недель. Направляющая Сторона будет уведомлять другую Сторону за 3 месяца до направления специалистов и экспертов, предоставлять персональные данные специалистов, информацию о занимаемых должностях, предложения о направлении и владении иностранными языками. Принимающая Сторона будет информировать о времени и месте прохождения курсов.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направлять пациентов (больных) на территорию государства другой Стороны для консультаций и лечения в соответствии с законодательством государств Сторон. Все затраты будет нести направляющая Сторона.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рамках деятельности, проводимой Всемирной организацией здравоохранения и другими международными организациями, участниками которых они являются.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Принимающая Сторона будет обеспечивать бесплатно необходимое медицинское обслуживание лиц, направленных другой Стороной в соответствии с положениями настоящего Соглашения, в случае внезапной болезни или несчастного случая, в период нахождения на территории государства принимающей Стороны в соответствии с законодательством государства временного пребывания.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положений настоящего Соглашения, Стороны создадут постоянную рабочую группу экспертов для определения конкретных направлений и форм сотрудничества, а также контроля за реализацией настоящего Соглашения. Рабочая группа будет периодически проводить заседания поочередно на территории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 применении положений настоящего Соглашения Стороны будут решать их путем переговоров или консультаций.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по взаимному согласию Сторон, которые оформляются отдельными протоколами и будут являться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подписания. Настоящее Соглашение действует в течение пяти лет и будет автоматически продлеваться на следующие пятилетние периоды, если одна из Сторон за шесть месяцев до истечения соответствующего периода действия настоящего Соглашения не направит письменное уведомление другой Стороне о своем желании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городе Астане 12 сентября 2001 года в двух экземплярах, каждый на казахском, китайском, русском и английском языках, причем все тексты имеют одинаковую силу. В случае возникновения разногласий при толковании положений настоящего Соглашения Стороны будут руководствоваться текстом на английской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