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19a2" w14:textId="b531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государственной молодежной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августа 1999 года № 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Концепцию государственной молодежной политики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(Сарсенбаев А.) опубликовать текст Концепции в газетах "Егемен Казакстан", "Казахстанская правда", а также выпустить отдельным изданием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 Распоряжению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28 августа 1999 г. №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Концепция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государственной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государственной молодежной политики Республики Казахстан опирается на основополагающие идеи и принципы Всеобщей Декларации прав человека, Резолюции 50/81 Генеральной Ассамблеи ООН "Всемирная программа действий по развитию молодежи до 2000 года", Конвенции о правах ребенка, Конституции Республики Казахстан, Послания Президента страны народу Казахстана "Казахстан - 2030. Процветание, безопасность и улучшение благосостояния всех казахстанцев".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государственной молодежной политики определяется трудностями жизненного старта, с которыми сталкивается молодой человек, вступая в жизнь и приобретая права в обществе, обязанности перед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Формируя молодежную политику, государство учитывает, что молодежь является одним из общественно активных слоев населения, имеющим важный потенциальный вес в перспективе. Последнее обусловливает недопустимость недооценки роли и места молодежи в государственном обустройстве.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молодежная политика, в отличие от традиционной социальной, не сводится только к разработке компенсационных механизмов. Она содержит активный инновационный и производительный аспекты, отражающие трудовой и творческий потенциал молодежи. Это позволяет рассматривать государственную молодежную политику как одно из важных направлений развития стратегических ресурсов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Сложность общественных преобразований повлияла на процессы социализации молодых людей, на все стороны жизни молодого поколения. Изменились содержание и способы разрешения традиционных молодежных проблем, которые в новых исторических условиях должны рассматриваться на принципиально иной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демократического общества с социально ориентированной экономикой невозможно без нравственного и духовного развития молодежи, формирования у молодого поколения казахстанцев таких качеств, как патриотизм, профессионализм, ответственность, освоения молодежью социокультурного опыта прошлых поколений, достижений мировой цивилизации. Реализация этих целей предполагает активное привлечение молодежи к непосредственному участию в формировании и реализации политики, касающейся молодежи и общества в целом. Государство должно создавать условия для расширения возможностей молодого человека в выборе своего жизненного пути, достижении личного успеха, независимо от его материального уровня и социального положения. Только в этом случае окажется действенной основная задача молодежной политики - обеспечение самореализации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призвана определить основные цели, принципы и приоритеты государственной молодежной политики. В соответствии с ее положениями должны быть определены нормативно-правовые механизмы реализации государством молодежной политики, сформированы основы ее методологического, организационного и информационного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основных положений настоящей Концепции должно производится в рамках средств, выделяемых на осуществление государственной молодежной политики, республиканским и местными бюджетами. Реализация отдельных положений настоящей Концепции может предусматривать привлечение негосударственных, в том числе иностранных источников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условий реализации настоящей Концепции является правовое обеспечение организационных и экономических механизмов государственной молодежной политики, в первую очередь - изменения и дополнения действующего законодательства Республики Казахстан, непосредственно регулирующего те или иные отношения с участием молодых граждан, молодежных и детских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Концепции формировалась на основе анализа и обобщения передового зарубежного и отечественного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II. Основная цель и приоритеты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цель государственной молодежной политики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создание и укрепление правовых, экономических и организационных условий для гражданского становления и социальной самореализации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поставленной цели предполагает выделение следующих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приоритетов молодежной политики: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Формирование у молодежи патриотизма, нравственное и духовное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Обеспечение социальных прав молодежи в области труда,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охраны здоровья.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Создание условий для самореализации социально-экономических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потребностей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Создание условий для интеллектуального и физического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Поддержка и стимулирование позитивной общественной молодежной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инициативы.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Вовлечение казахстанской молодежи в международные культурные,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экономические, научные и образовательные процессы.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III. Основные принципы государственной молодежной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Выработка единых подходов к вопросам формирования и реализации молодежной политики органами государственной власти должна осуществляться исходя из следующих основных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демократичности в подходах к молодежи, соблюдения прав и свобод молодых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прогрессивности и новизны;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целенаправленности, реальности и рациональности действий на постоянной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всеобщности - охват молодежи независимо от пола, национальности, социального положения и религиозной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дифференцированного подхода с учетом проблем социального расслоения и возрастного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адресной защиты и поддержки социально уязвимой части молодежи, в том числе детей-инвалидов, детей с ограниченными возможностями в здоровье, сирот, многодетных и неблагополучных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основные принципы формирования молодежной политики должны учитываться центральными и местными органами законодательной и исполнительной власти и служить одним из критериев оценки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данных принципов придаст государственной молодежной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политике последовательность, реальный и целостный характер и обеспечит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необходимую историческую преемственность, создаст единую методологию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ориентиры в реализации основных ее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IV. Основные направления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Реализация государственной молодежной политики предполагает поэтапные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в следующих основных направлениях: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Обеспечение соблюдения прав и свобод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Обеспечение гарантий в сфере образования, труда и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Создание условий для профессионального, духовного и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Развитие и поддержка молодых талантов.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Формирование системы социальной помощи и адаптации молодежи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современным условиям.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Содействие развитию молодежных и детских объединений.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Обеспечение соблюдения прав и свобод молодежи.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Государственная молодежная политика основывается на признании за молодым человеком всей полноты социально-экономических, политических, личных прав и свобод, закрепленных Конституцией, другими нормативными правовыми актами, действующими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введение каких-либо ограничений прав и свобод молодых граждан, а равно возложения на них дополнительных обязанностей в сравнении с обязанностями граждан иного возраста, иначе, как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Особой защитой государства должны пользоваться лица, не достигшие 18 лет (несовершеннолетние). При этом государство исходит из того, что несовершеннолетние, в силу своего возраста, не могут в полной мере осознавать значение своих действий, что ограничивает их способность приобретать права и нести юридическую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более эффективной защиты прав и интересов несовершеннолетних необходимо сформировать систему ювенальной юстиции (специализированных судов, мест отбывания наказания для несовершеннолетних и т.д.), аналогичную действующей в странах развитой демократии. Соответствующие структуры в системе органов исполнительной власти всех уровней должны на постоянной основе реализовывать комплекс мер для профилактики безнадзорности, преступности и иных правонарушений среди несовершеннолетних, защите прав и интересов детей-сирот, детей, оставшихся без попечения родителей, детей из неполных и неблагополучных семей. Становление ювенальной юстиции, развитие учреждений социальной службы для молодежи позволит укрепить стабильность общества, снизить напряженность в молодежной среде, позволит обществу активно влиять на процессы, происходящие в молодежных кругах.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прав и интересов молодежи предполагает повышение общей правовой культуры в обществе, воспитание у молодых людей уважения к Конституции, законам и основополагающим идеям государственного развития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гарантий в сфере образования, труда и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направит усилия на обеспечение гарантий в сфере образования, труда и занятости. Это предполагает согласование действий государственных органов с организациями, независимо от форм собственности и их организационно-правовой формы, договоренностей о приеме на работу выпускников организаций образования для детей-сирот, детей с ограниченными возможностями в здоровье; подростков, оставивших учебу; лиц, освобожденных из мест лишения свободы; молодых граждан из необеспеченных семей; молодых военнослужащих уволенных в запас. Соблюдение этих норм требует, в свою очередь, разработки и усовершенствования нормативно-правовой базы по созданию рабочих мест для социально-незащищенных категорий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будет шире использовать дополнительные стимулы для повышения заинтересованности организаций и предприятий, независимо от форм собственности, в приеме на работу молодых специалистов, создании рабочих мест для молодежи, ее профессиональной подготовке и переподготовке, производственном обучении; развивать государственную систему профессиональной ориентации молодежи с учетом перспектив и приоритетов социально-экономического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 на самореализацию молодежи предполагает активное ее включение в сферу малого и среднего бизнеса, обучение и поддержку молодых предпринимателей, особенно фермеров и сельских 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Политику государственного протекционизма в сфере занятости молодежи следует вести более активно, с учетом региональных особенностей.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предпримет меры по формированию правовых и организационных условий для улучшения экономического положения и повышению уровня доходов молодежи и молодых семей, поэтапному внедрению системы долгосрочного кредитования и иных форм поддержки молодежи для получения образования, поддержки деловой активности, строительства жилья и обзаведения домашним хозяйством. Будет создана система профессиональной ориентации учащейся молодежи, по обеспечению временной и вторичной занятости молодежи в соответствии с современными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условий для профессионального, духовного и физического развития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Духовное и физическое здоровье молодежи - стратегический капитал страны и важный фактор ее современного развития. Формирование нравственных и духовных ценностей подростков и молодежи должно основываться на изучении и пропаганде мировых и национальных культурных ценностей и исходить из возрастного уровня. Характеристика ценностей, присущих молодежи, отражает многообразие жизненных условий и судеб молодых людей, широкий спектр ценностных ориентиров. Необходимо учитывать, что на формирование эстетических и нравственных ценностей молодежи существенно влияют средства массовой информации, особенно электронные. Пропаганда культа жестокости и насилия оказывает массированное давление на психологическое состояние молодежи, формирует соответствующие модели поведения и стереотипы восприятия жизни. Ограничение пропаганды культа силы, рекламы сигарет и спиртных напитков - одна из первоочередных задач государства в деле духовного и физического оздоровления молодого поколения.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Усилия средств массовой информации, прогрессивной интеллигенции, направленность воспитательного процесса в целом должны способствовать созданию в обществе благоприятной среды, при которой престижными будут такие личностные качества, как порядочность, достоинство, патриотизм, профессионализм, уважение к старшим, осознание ответственности за себя и близких.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Приобщение молодежи к духовной культуре своего народа, изучение исторического прошлого нашей страны, укрепление атмосферы дружбы, мира и согласия в обществе должны сформировать у молодого поколения чувство гордости за нашу общую Родину -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Усилия государства будут направлены на развитие и материальное обеспечение инфраструктуры культуры - поддержку театров, библиотек, спортивных сооружений, внешкольных, вне учебных студенческих учреждений образования, способствующих развитию досуга и интересов молодого поколения, выпуск учебных пособий, художественной и методической литературы, компьютеризацию учебных заведений, разработку государственных и региональных программ по развитию физической культуры и спорта, формированию нравственных и духовных ценностей, здорового образа жизни. Особое внимание в деле духовного и патриотического воспитания молодежи будет уделено изучению государственного языка, разработке и внедрению новых, эффективных методик изучения казахского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направлением в деле духовного, нравственного, патриотического воспитания молодежи должно стать ограждение ее от отрицательного влияния религиозного экстремизма, фанатизма. В этих целях необходимо создание защитных механизмов от проникновения в молодежную среду экстремистско-религиозных взглядов.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Развитие и поддержка молодых талантов.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исходит из особого общественного значения одаренной личности, необходимости создания условий для ее максимального развития и раскрытия.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развитие интеллектуального и творческого потенциала общества, создание условий для творческой самореализации молодежи предполагает разработку комплекса мер по экономическому стимулированию предприятий, учреждений, организаций, общественных объединений, благотворительных и иных фондов, отдельных граждан, поддерживающих молодые таланты; установление премий, стипендий, пособий для талантливых молодых людей; оказание государственной поддержки творческой, инновационной деятельности молодежи. Государственная политика развития и поддержки молодых талантов будет идти в русле политики общего развития человеческих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системы социальной помощи и адаптации молодежи к современным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социальной помощи и поддержки детей и молодежи включает в себя удовлетворение социально-значимых потребностей молодежи, оказавшейся в критических, конфликтных ситуациях, ее социальную реабилитацию и создание условий для участия впоследствии в полноценной жизнедеятельности.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предпримет неотложные меры по снижению социальной напряженности среди молодежи, в борьбе с наркоманией, алкоголизмом, асоциальными и девиантными явлениями в подростковой и молодежной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организации проведения правового обучения и профилактической работы среди молодежи по недопущению правонарушений и преступлений рекомендуется создавать на базе высших и среднеспециальных учебных заведений оперативные молодежные отряды, в средних школах, начиная с 9 по 11 классы, ввести факультативные занятия, лекции по правовому воспитанию.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со стороны общества и государства должно быть уделено социально уязвимым категориям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социальной помощи молодежи будет реализовываться через развитие существующей сети социальных служб для молодежи, как системы учреждений, оказывающих содействие детям, молодым людям в получении консультативной, практической, организационной помощи по вопросам трудоустройства, здоровья и права, организации досуга, получения образования, разрешения проблем общения в семье, школе, коллективе, выбора жизненных ориентиров и адаптации в обществе. Деятельность служб будет направлена на оказание психологической, педагогической, юридической, наркологической помощи, проведение реабилитационных мероприятий в отношении молодых инвалидов, демобилизованных военнослужащих, лиц, прошедших лечение от наркомании, токсикомании, алкоголизма; патронажное обслуживание молодых семей и оказание других видов социальных услуг и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службы для молодежи расширяют комплекс специальных услуг, в том числе: создание молодежных бирж труда, центров социально-психологической помощи, наркологических служб, приютов для детей и молодежи, учреждений социальной реабилитации несовершеннолетних правонарушителей, центров юридической помощи и консультирования, служб помощи молодой семье, досуговых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Содействие развитию молодежных и детских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заинтересовано в развитии и сотрудничестве с молодежными и детскими неправительственными организациями, деятельность которых способствует повышению роли молодежи в общественно-политических процессах, формированию демократического,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и стимулирование позитивной общественной молодежной инициативы способствует повышению уровня демократической культуры, воспитанию чувства патриотизма, качеств лидера, положительно влияет на процесс социализации молодежи. Именно в системе общественных организаций складываются наиболее благоприятные условия для реализации экономической, инновационной, творческой активности молодого поколения.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государственной поддержки детских и молодежных объединений в действующем законодательстве будет определен статус молодежных и детских объединений как организаций специфического вида общественной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молодежные и детские объединения обладают равными возможностями в государственной поддержке. Детским и молодежным объединениям должны предоставляться помещения школ, внешкольных учреждений, учреждений культуры, спортивные и иные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финансировании мероприятий в рамках государственной молодежной политики приоритет будет отдаваться социально значимым общественным инициативам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деятельности молодежных и детских объединений предполагает включение их в международное молодежное сотрудничество, международные молодежные обмены.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и поощрения позитивной общественной молодежной инициативы целесообразно создать Совет молодежных организаций при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V. Органы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управление в области молодежной политики осуществляется соответствующими структурами в составе Правительства Республики Казахстан, которые в пределах своей компетенции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межотраслевую координацию деятельности министерств и иных центральных исполнительных органов в области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связи с различными общественными молодежными организациями по реализации прав и законных интересов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 с Министерством здравоохранения, образования и спорта, Министерством обороны проведение исследований по вопросам гражданственности, патриотизма молодого поколения, разработку рекомендаций по поддержке деятельности патриотических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разработке нормативных правовых актов в области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и обобщение прогрессивных форм и методов работы с молодежью, разработку и издание методических материалов для государственных органов по различным направлениям и проблемам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информирование населения по вопросам государственной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и реализацию государственной политики, способствующей созданию условий для содействия занятости молодых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организацию проведения исследований по проблемам занятости молодежи, выработку рекомендаций для управления рынком труда и принятия упреждающих мер по снижению безработицы среди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и внедрение пилотных проектов, касающихся создания условий включения молодежи в трудовую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содействия дальнейшему развитию социальных служб для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науки и высшего образования Республики Казахстан, Министерство здравоохранения, образования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разработке и реализации программ, способствующих творческому, интеллектуальному, научно-техническому развитию молодежи, поиску и поддержке молодых талантов, создании необходимых условий для их дальнейшего творческого и профессионального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координирование деятельности государственных структур, взаимодействие с молодежными общественными объединениями по пропаганде здорового образа жизни, создание условий для укрепления здоровья и физического совершенствования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мониторинг состояния преступности и правонарушений среди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реализацию пунктов Программы по профилактике правонарушений среди несовершеннолетних на 1998 - 2000 гг. в части, касающихся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и совершенствование законодательной базы в области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экспертизу нормативных правовых актов в части, касающихся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региональных уровнях координацию деятельности по реализации государственной молодежной политики осуществляют местные исполнительные органы власти. Совместно с общественными объединениями, организациями и предприятиями, учебными заведениями разрабатываются и реализуются региональные молодежные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предприятиях, в учреждениях различной формы собственности, учебных заведениях, значительную часть коллективов которых составляют молодые граждане, могут создаваться соответствующие службы, органы, комитеты по работе с молодежью.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* *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