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0bc3" w14:textId="d9a0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языковой 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ноября 1996 г. N 31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Концепцию языковой полит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му агентству по делам печати и массовой информации
Республики Казахстан опубликовать текст Концепции в газетах "Егемен
Казахстан", "Казахстанская правда", а также выпустить отдельным
изданием на государственном и русском язык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