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e1a7" w14:textId="004e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Президента Республики Казахстан от 8 ноября 1999 года № 90 "Об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26 июля 2025 года № 233.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ноября 1999 года № 90 "Об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Казахстан" следующие изменения и дополнения: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представления к награждению государственными наградами Республики Казахстан и их вручения, утвержденной вышеназванным распоряжением: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"Вид награды определяется исходя из характера и степени заслуг представляемого к награждению с учетом статусов знаков высшей степени отличия - ордена "Алтын Қыран", званий "Халық қаһарманы", "Қазақстанның Еңбек Ері", орденов, медалей и почетных званий.";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 каждого представляемого к государственной награде составляется наградной лист установленного образца (формы № 1 и № 2 прилагаются).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наградном листе (форма № 1) излагаются данные, характеризующие личность награждаемого, общий трудовой стаж работы в отрасли и в данном коллективе, конкретные заслуги, сведения об эффективности и качестве работы; для лиц, занятых на производстве, - основные результаты работы, а также указывается награда, которой он может быть отмечен.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привлекавшимся к ответственности за совершение уголовного правонарушения, а также многодетной матери, претендующей на получение подвески "Алтын алқа" или "Күміс алқа", если в ее отношении или отношении ее детей возбуждалось уголовное дело, может быть отказано в награждении. Информация об уголовных правонарушениях, независимо от срока их совершения, в обязательном порядке отражается в наградном листе с детальным указанием всех обстоятельств. К наградному листу также прилагается характеристика из органов внутренних дел на лицо, совершившее уголовное правонарушение, если с момента его совершения или прекращения уголовного производства не прошло 10 лет.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подписывается руководителем организации.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на первого руководителя подписывается руководством вышестоящего органа.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Наградные листы скрепляются печатями тех организаций, руководителями которых они подписаны. На многодетную мать, представляемую к соответствующей награде, заполняется наградной лист установленного образца (форма № 2).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Наградные листы заполняются: на работающих матерей - по месту работы; на работающих индивидуально и неработающих матерей - местными исполнительными органами и заверяются их подписью и печатью.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Наградной лист (форма № 2) заполняется на основании личных документов матери и детей, а на детей, пропавших без вести или погибших при обстоятельствах,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наградах Республики Казахстан", представляются справки или другие подтверждающие документы соответствующих органов. В случае, если ребенок многодетной матери является гражданином иностранного государства, к наградному листу прикладывается его цветная фотография размером 3x4, сделанная на момент сбора документов, а при достижении им 18 лет также прилагается полная цветная копия документа, удостоверяющего личность иностранца.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Справки, подтверждающие наличие детей, действительны в течение года.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Наградные листы заполняются с применением компьютерной техники.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наградным листам представляемых к присвоению званий "Халық қаһарманы", "Казақстанның Еңбек Ері" и почетных званий прилагаются две фотокарточки размером 3x4 с указанием фамилии и инициалов на обратной стороне.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Неправильно оформленные и поступившие менее чем за тридцать дней до заседания Комиссии по государственным наградам наградные документы к рассмотрению не принимаются.";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работников организаций вне зависимости от форм собственности, местных государственных органов, представителей региональных общественных объединений - акимами областей, городов Астаны, Алматы и Шымкента;";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первых руководителей центральных государственных органов, органов, непосредственно подчиненных и подотчетных Президенту Республики Казахстан, акимов и председателей маслихатов областей, городов Астаны, Алматы и Шымкента - Парламентом и Правительством Республики Казахстан.";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Порядок представления ходатайств о награждении военнослужащих и сотрудников Министерства обороны Республики Казахстан, Министерства внутренних дел Республики Казахстан, Комитета национальной безопасности Республики Казахстан, Службы государственной охраны Республики Казахстан, а также гражданского контингента этих органов определяется их руководством.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Предложения о награждении граждан Республики Казахстан, проживающих за пределами Республики Казахстан, а также иностранцев и лиц без гражданства представляются Министерством иностранных дел Республики Казахстан либо другими министерствами, государственными комитетами, иными центральными государственными и местными исполнительными органами по согласованию с Министерством иностранных дел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исключительных случаях, связанных с совершением героических подвигов, экстремальными обстоятельствами, устранением последствий чрезвычайных ситуаций, центральные государственные и местные исполнительные органы могут вносить представления о награждении работников иных центральных государственных и местных исполнительных органов после получения письменного согласия их первых руководителей.";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четвертой, пятой и шестой следующего содержания: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"Решения Комиссии не подлежат разъяснению.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награждении государственными наградами, включая списки награжденных и их количество, а также наградные листы награжденных по запросам физических и юридических лиц не выдаются.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исключения такая информация и наградные листы могут быть выданы: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 награжденному касательно его награждения;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адвокатам по адвокатскому запросу относительно их подзащитных;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суду для последующей подготовки представлений о лишении осужденных государственных наград;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правоохранительным и специальным государственным органам в рамках проводимого ими досудебного расследования;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органам и организациям, непосредственно представившим лицо к награждению.";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акимы областей, городов Астаны, Алматы и Шымкента, министры, послы Республики Казахстан, а также другие лица, уполномоченные на это Президентом Республики Казахстан.";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Лицам, удостоенным почетных званий Республики Казахстан, вручается нагрудный знак установленного образца.";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лицу, награжденному орденом, и многодетной матери, награжденной подвеской "Алтын алқа" или "Күміс алқа" - орденская книжка;";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исключить;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Все документы о награждении заполняются в Администрации Президента Республики Казахстан.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 награждении являются бессрочными. Какие-либо исправления в документах о награждении не допускаются.";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Ответственность за организацию и проведение вручения государственных наград на местах возлагается на исполнительные органы областей, городов Астаны, Алматы и Шымкента.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Вручение государственных наград общественными объединениями осуществляется в присутствии представителя местного исполнительного органа. Представитель визирует протокол вручения с указанием своих данных: должности, фамилии, имени и отчества.";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Восстановление в правах на награды в случае необходимости осуществляется по ходатайству органов, обладающих правом внесения представления к награждению, с приложением подтверждающих документов (копии соответствующего судебного акта и заявления лица, восстанавливаемого в праве на государственную награду).";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При изготовлении дубликатов государственных наград драгоценные металлы не используются.".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