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e347" w14:textId="bbee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конкурсе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декабря 2013 года № 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культивирования нравственных ценностей и позитивного образа семьи и брака, повышения статуса семьи: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ежегодное проведение Национального конкурса "Мерейлі отбасы" (далее – конкурс).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распоряжением Президента РК от 20.04.2021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распоряжением Президента РК от 20.04.2021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распоряжения.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2013 года № 250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присуждению звания лауреата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конкурса "Мерейлi отбасы"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распоряжением Президента РК от 20.04.2021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2013 года № 250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звания лауреата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конкурса "Мерейлі отбасы"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распоряжением Президента РК от 20.04.2021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