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dfde" w14:textId="2ccd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31 мая 2005 года N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ввести в персональный состав Совета иностранных инвесторов при Президенте Республики Казахстан, утвержденный указанным распоряжением, Гарднера Дага - управляющего партнера компании "Эрнст энд Янг" по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"Лакшми Миттал                      - председатель "Группы "ЛНМ"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(Испат Кармет)",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 Сауат Мухаметбаевич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"Эванс Ричард       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компании "БАЕ Системс"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"Лакшми Миттал                      - председатель и управляющий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"Миттал Стил Ко.",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 Сауат Мухаметбаевич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"Эванс Ричард                       - специальный советник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правления компании "БАЕ Системс";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вывести из состава указанного Совета: Джаксыбекова А.Р., Хорна Х.Й.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